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A2" w:rsidRPr="004979A2" w:rsidRDefault="004979A2" w:rsidP="004979A2">
      <w:pPr>
        <w:spacing w:after="0"/>
        <w:rPr>
          <w:rFonts w:ascii="Arial" w:hAnsi="Arial" w:cs="Arial"/>
          <w:b/>
        </w:rPr>
      </w:pPr>
      <w:r w:rsidRPr="004979A2">
        <w:rPr>
          <w:rFonts w:ascii="Arial" w:hAnsi="Arial" w:cs="Arial"/>
          <w:b/>
        </w:rPr>
        <w:t xml:space="preserve">СИК 02 21 00 001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бивша фабрика „Славянка", пл. „Хан Крум", лявата част на ул.„Аполония", лявата част на ул. „Албатрос", р-т „Вятърна мелница", бреговата ивица, вълнолома -ул. „Крайбрежна", пристанището, бивша фабрика „Славянка".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ритуална зала при читалище „Отец Паисий".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Адрес: ул. „ Аполония" №1 - </w:t>
      </w:r>
      <w:r w:rsidRPr="00193328">
        <w:rPr>
          <w:rFonts w:ascii="Arial" w:hAnsi="Arial" w:cs="Arial"/>
          <w:b/>
        </w:rPr>
        <w:t>гр. Созопол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00 002 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к-с „Кариби", дясната част на ул. „Аполония", дясната страна на ул. „Албатрос", р-т „Вятърна мелница", северният бряг, галерията, южна алея и до к-с „Кариби".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н място на гласуване; кино видео клуб при читалище „Отец Паисий"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Адрес: ул. „ Аполония" №1 - </w:t>
      </w:r>
      <w:r w:rsidRPr="00193328">
        <w:rPr>
          <w:rFonts w:ascii="Arial" w:hAnsi="Arial" w:cs="Arial"/>
          <w:b/>
        </w:rPr>
        <w:t>гр. Созопол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00 003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трафопоста, дясна страна на ул. „Републиканска", ул. „Пирин", дясна част па ул. „Стара планина" бл. 1 и бл. 12, ул. „Вихрен", стълбището на трафопоста.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 Седалище и място на гласуване: училището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Адрес: ул. „Иван Вазов" №2 - вход от страна на ул. „Каваците</w:t>
      </w:r>
      <w:r w:rsidRPr="00193328">
        <w:rPr>
          <w:rFonts w:ascii="Arial" w:hAnsi="Arial" w:cs="Arial"/>
          <w:b/>
        </w:rPr>
        <w:t>"-</w:t>
      </w:r>
      <w:r w:rsidR="00193328" w:rsidRPr="00193328">
        <w:rPr>
          <w:rFonts w:ascii="Arial" w:hAnsi="Arial" w:cs="Arial"/>
          <w:b/>
        </w:rPr>
        <w:t xml:space="preserve"> </w:t>
      </w:r>
      <w:r w:rsidRPr="00193328">
        <w:rPr>
          <w:rFonts w:ascii="Arial" w:hAnsi="Arial" w:cs="Arial"/>
          <w:b/>
        </w:rPr>
        <w:t>гр. Созопол.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00 004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лява страна на ул. „Републиканска" / от № 001 до № 021/, лявата част на ул. „ Първи май", ул. „Одеса" /от №027 до №059 и от №024 до № 038/,ул. „Лазурен бряг", почивна станция на Уникредит бул банк, почивна станция на МЕИ, алеята на централния плаж и БЧК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училището/стол/.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 Адрес: ул. „Иван Вазов" №2 - </w:t>
      </w:r>
      <w:r w:rsidRPr="00193328">
        <w:rPr>
          <w:rFonts w:ascii="Arial" w:hAnsi="Arial" w:cs="Arial"/>
          <w:b/>
        </w:rPr>
        <w:t>гр. Созопол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00 005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 Граници: лявата част на ул. „Стара планина", почивен дом на МВР, МОБ„Спартак", дясната страна на ул. „Одеса" до ъгъла на ул. „Републиканска".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 Седалище и място на гласуване: училището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Адрес: ул. „Иван Вазов" №2 - вход от страна на ул. „Каваците"-</w:t>
      </w:r>
      <w:r w:rsidRPr="00193328">
        <w:rPr>
          <w:rFonts w:ascii="Arial" w:hAnsi="Arial" w:cs="Arial"/>
          <w:b/>
        </w:rPr>
        <w:t>гр. Созопол</w:t>
      </w:r>
      <w:r w:rsidRPr="004979A2">
        <w:rPr>
          <w:rFonts w:ascii="Arial" w:hAnsi="Arial" w:cs="Arial"/>
        </w:rPr>
        <w:t>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00 006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лява страна на ул. „Републиканска" от № 023 до № 055, дясната страна на ул. „Първи май", ул. „Одеса" от № 1 до № 27, or № 2 до №22 и бл. 8, Извън регулация 1 и улиците в местността „Буджака".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 на гласуване: училището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Адрес: ул. „Иван Вазов" №2 - вход от страна на ул. „Каваците"-</w:t>
      </w:r>
      <w:r w:rsidR="00193328">
        <w:rPr>
          <w:rFonts w:ascii="Arial" w:hAnsi="Arial" w:cs="Arial"/>
        </w:rPr>
        <w:t xml:space="preserve"> </w:t>
      </w:r>
      <w:r w:rsidRPr="00193328">
        <w:rPr>
          <w:rFonts w:ascii="Arial" w:hAnsi="Arial" w:cs="Arial"/>
          <w:b/>
        </w:rPr>
        <w:t>гр. Созопол</w:t>
      </w:r>
      <w:r w:rsidRPr="004979A2">
        <w:rPr>
          <w:rFonts w:ascii="Arial" w:hAnsi="Arial" w:cs="Arial"/>
        </w:rPr>
        <w:t>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00 008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избирателите от старото селище Меден рид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клуб на пенсионера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Адрес: ж.к „Миньор" - </w:t>
      </w:r>
      <w:r w:rsidRPr="00193328">
        <w:rPr>
          <w:rFonts w:ascii="Arial" w:hAnsi="Arial" w:cs="Arial"/>
          <w:b/>
        </w:rPr>
        <w:t>с. Атия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00 009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Граници: обхваща избирателите от цялото ново селище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lastRenderedPageBreak/>
        <w:t>Седалище и място на гласуване: училището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Адрес: кв. „Атия"- </w:t>
      </w:r>
      <w:r w:rsidRPr="00193328">
        <w:rPr>
          <w:rFonts w:ascii="Arial" w:hAnsi="Arial" w:cs="Arial"/>
          <w:b/>
        </w:rPr>
        <w:t>с. Атия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00 010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обхваща избирателите от цялото село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клуб на пенсионера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Адрес: - кметството- </w:t>
      </w:r>
      <w:r w:rsidRPr="00193328">
        <w:rPr>
          <w:rFonts w:ascii="Arial" w:hAnsi="Arial" w:cs="Arial"/>
          <w:b/>
        </w:rPr>
        <w:t>с. Вършило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00 011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обхваща избирателите от цялото ссло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клуб на пенсионера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Адрес: - клуб на пенсионера- </w:t>
      </w:r>
      <w:r w:rsidRPr="00193328">
        <w:rPr>
          <w:rFonts w:ascii="Arial" w:hAnsi="Arial" w:cs="Arial"/>
          <w:b/>
        </w:rPr>
        <w:t>с. Габър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00 012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обхваща улиците- „Александър Коджакафалията". „Цар Асен", „Бузлуджа"," Тунджа", „Съединение", „Резвая". „ Цар  Калоян“.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училището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 Адрес: ул. „ Христо Ботев" № 5 - </w:t>
      </w:r>
      <w:r w:rsidRPr="00193328">
        <w:rPr>
          <w:rFonts w:ascii="Arial" w:hAnsi="Arial" w:cs="Arial"/>
          <w:b/>
        </w:rPr>
        <w:t>с. Зидарово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СИК  02 21 00 013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обхваща улиците- „Хан Аспарух", „Черно море", „Антон Страшимиров", „Строителна" „Витоша", „Раковска", „Странджа".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 Седалище и място на гласуване: училището</w:t>
      </w:r>
    </w:p>
    <w:p w:rsidR="004979A2" w:rsidRPr="00193328" w:rsidRDefault="004979A2" w:rsidP="004979A2">
      <w:pPr>
        <w:spacing w:after="0"/>
        <w:rPr>
          <w:rFonts w:ascii="Arial" w:hAnsi="Arial" w:cs="Arial"/>
          <w:b/>
        </w:rPr>
      </w:pPr>
      <w:r w:rsidRPr="004979A2">
        <w:rPr>
          <w:rFonts w:ascii="Arial" w:hAnsi="Arial" w:cs="Arial"/>
        </w:rPr>
        <w:t xml:space="preserve"> Адрес: ул. „ Христо Ботев" № 5 - </w:t>
      </w:r>
      <w:r w:rsidRPr="00193328">
        <w:rPr>
          <w:rFonts w:ascii="Arial" w:hAnsi="Arial" w:cs="Arial"/>
          <w:b/>
        </w:rPr>
        <w:t>с. Зидарово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00 015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обхваща избирателите от цялото село.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читалището.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Адрес: - </w:t>
      </w:r>
      <w:r w:rsidRPr="00193328">
        <w:rPr>
          <w:rFonts w:ascii="Arial" w:hAnsi="Arial" w:cs="Arial"/>
          <w:b/>
        </w:rPr>
        <w:t>кметството с. Индже войвода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00 016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обхваща избирателите от цялото село.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клуб на пенсионера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Адрес: клуб на пенсионера-</w:t>
      </w:r>
      <w:r w:rsidRPr="00193328">
        <w:rPr>
          <w:rFonts w:ascii="Arial" w:hAnsi="Arial" w:cs="Arial"/>
          <w:b/>
        </w:rPr>
        <w:t>с. Крушевец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00 017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обхваща избирателите от цялото село.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клуб на пенсионера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Адрес: кметство-</w:t>
      </w:r>
      <w:r w:rsidRPr="00193328">
        <w:rPr>
          <w:rFonts w:ascii="Arial" w:hAnsi="Arial" w:cs="Arial"/>
          <w:b/>
        </w:rPr>
        <w:t>с. Присад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00 018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обхваща избирателите от цялото село.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кметството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Адрес: ул. Стара планина № 27- </w:t>
      </w:r>
      <w:r w:rsidRPr="00193328">
        <w:rPr>
          <w:rFonts w:ascii="Arial" w:hAnsi="Arial" w:cs="Arial"/>
          <w:b/>
        </w:rPr>
        <w:t>с. Равадиново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00 019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обхваща избирателите от цялото село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Седалище п място на гласуване: училището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lastRenderedPageBreak/>
        <w:t>Адрес: училището-</w:t>
      </w:r>
      <w:r w:rsidR="00193328">
        <w:rPr>
          <w:rFonts w:ascii="Arial" w:hAnsi="Arial" w:cs="Arial"/>
        </w:rPr>
        <w:t xml:space="preserve"> </w:t>
      </w:r>
      <w:r w:rsidRPr="00193328">
        <w:rPr>
          <w:rFonts w:ascii="Arial" w:hAnsi="Arial" w:cs="Arial"/>
          <w:b/>
        </w:rPr>
        <w:t>с. Равна гора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00 020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от ул." Яна Лъскова” №2 до ул. „Яна Лъскова" №94 /само четни номера/: улици- „Иваи Богоров", „Антон Стоянов", „Захари Стоянов" / четни и нечетни номера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кметството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Адрес: ул. „Яна Лъскова" №42- </w:t>
      </w:r>
      <w:r w:rsidRPr="00193328">
        <w:rPr>
          <w:rFonts w:ascii="Arial" w:hAnsi="Arial" w:cs="Arial"/>
          <w:b/>
        </w:rPr>
        <w:t>с. Росен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00 021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от ул.“Яна Лъскова" №1 до ул. „Яна Лъскова" №103 /само нечетни номера/ и улици- ,.М. Герджиков", ,,Н. Лъсков", „Пирин" / четни н нечетни номера/.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 Седалище н място па гласуване: читалището.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 Адрес: ул. Яна Лъскова №47- </w:t>
      </w:r>
      <w:r w:rsidRPr="00193328">
        <w:rPr>
          <w:rFonts w:ascii="Arial" w:hAnsi="Arial" w:cs="Arial"/>
          <w:b/>
        </w:rPr>
        <w:t>с. Росен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СИК 02 21 00 022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Границн: обхваща- ул. „Свети Никола", ул. „Възраждане"', ул. „Морска", ул. „Родопи" и ул. „Антон Страшимиров"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па гласуване: читалището.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 Адрес: ул. „Тодор </w:t>
      </w:r>
      <w:proofErr w:type="spellStart"/>
      <w:r w:rsidRPr="004979A2">
        <w:rPr>
          <w:rFonts w:ascii="Arial" w:hAnsi="Arial" w:cs="Arial"/>
        </w:rPr>
        <w:t>Каблешков</w:t>
      </w:r>
      <w:proofErr w:type="spellEnd"/>
      <w:r w:rsidRPr="004979A2">
        <w:rPr>
          <w:rFonts w:ascii="Arial" w:hAnsi="Arial" w:cs="Arial"/>
        </w:rPr>
        <w:t>" №2-</w:t>
      </w:r>
      <w:r w:rsidR="00193328">
        <w:rPr>
          <w:rFonts w:ascii="Arial" w:hAnsi="Arial" w:cs="Arial"/>
        </w:rPr>
        <w:t xml:space="preserve"> </w:t>
      </w:r>
      <w:r w:rsidRPr="00193328">
        <w:rPr>
          <w:rFonts w:ascii="Arial" w:hAnsi="Arial" w:cs="Arial"/>
          <w:b/>
        </w:rPr>
        <w:t>гр. Черноморец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СИК 02 21 00 023 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Граници: обхваща- ул. „Свети Никола", ул. „Възраждане", ул. „Морска", ул. „Чайка", ул. „Славянска", ул. „Иван Вазов", ул. „Пушкин"</w:t>
      </w:r>
    </w:p>
    <w:p w:rsidR="004979A2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>Седалище и място на гласуване: клуб на пенсионера</w:t>
      </w:r>
    </w:p>
    <w:p w:rsidR="00014646" w:rsidRPr="004979A2" w:rsidRDefault="004979A2" w:rsidP="004979A2">
      <w:pPr>
        <w:spacing w:after="0"/>
        <w:rPr>
          <w:rFonts w:ascii="Arial" w:hAnsi="Arial" w:cs="Arial"/>
        </w:rPr>
      </w:pPr>
      <w:r w:rsidRPr="004979A2">
        <w:rPr>
          <w:rFonts w:ascii="Arial" w:hAnsi="Arial" w:cs="Arial"/>
        </w:rPr>
        <w:t xml:space="preserve"> Адрес: пл. „Черноморец" № 3 - </w:t>
      </w:r>
      <w:r w:rsidRPr="00193328">
        <w:rPr>
          <w:rFonts w:ascii="Arial" w:hAnsi="Arial" w:cs="Arial"/>
          <w:b/>
        </w:rPr>
        <w:t>гр. Черноморец</w:t>
      </w:r>
      <w:bookmarkStart w:id="0" w:name="_GoBack"/>
      <w:bookmarkEnd w:id="0"/>
    </w:p>
    <w:sectPr w:rsidR="00014646" w:rsidRPr="0049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A2"/>
    <w:rsid w:val="00014646"/>
    <w:rsid w:val="00193328"/>
    <w:rsid w:val="004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Plami</dc:creator>
  <cp:lastModifiedBy>h</cp:lastModifiedBy>
  <cp:revision>2</cp:revision>
  <dcterms:created xsi:type="dcterms:W3CDTF">2017-02-07T12:29:00Z</dcterms:created>
  <dcterms:modified xsi:type="dcterms:W3CDTF">2017-02-07T15:38:00Z</dcterms:modified>
</cp:coreProperties>
</file>