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423CA1" w:rsidRDefault="0086398A" w:rsidP="004F400B">
      <w:pPr>
        <w:shd w:val="clear" w:color="auto" w:fill="FEFEFE"/>
        <w:spacing w:before="100" w:beforeAutospacing="1" w:after="0" w:line="270" w:lineRule="atLeast"/>
        <w:rPr>
          <w:rFonts w:ascii="Arial" w:eastAsia="Times New Roman" w:hAnsi="Arial" w:cs="Arial"/>
          <w:color w:val="000000" w:themeColor="text1"/>
        </w:rPr>
      </w:pP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РЕШЕНИЕ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№</w:t>
      </w:r>
      <w:r w:rsidR="00816A78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0</w:t>
      </w:r>
      <w:r w:rsidR="00EE680E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1</w:t>
      </w:r>
      <w:r w:rsidR="00AA422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9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ПВР</w:t>
      </w:r>
      <w:r w:rsidR="00FB57FD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/НР</w:t>
      </w: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Бургас, 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</w:p>
    <w:p w:rsidR="006A19FA" w:rsidRPr="007D0F4A" w:rsidRDefault="006A19FA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5854" w:rsidRDefault="00E55854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Default="00423CA1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ОТНОСНО: Разпределяне на местата в ръководствата и местата за членовете в секционните избирателни комисии (без ПСИК) в община </w:t>
      </w:r>
      <w:r w:rsidR="00E375A3">
        <w:rPr>
          <w:rFonts w:ascii="Arial" w:eastAsia="Times New Roman" w:hAnsi="Arial" w:cs="Arial"/>
          <w:color w:val="000000" w:themeColor="text1"/>
          <w:sz w:val="24"/>
          <w:szCs w:val="24"/>
        </w:rPr>
        <w:t>Руен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съобразно Методика на Централната избирателна комисия, обявена с Решение № 3524-ПВР/НР/16.09.2016 г. на ЦИК</w:t>
      </w:r>
    </w:p>
    <w:p w:rsidR="00E55854" w:rsidRPr="007D0F4A" w:rsidRDefault="00E55854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Default="00423CA1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На основание чл. 72, ал. 1, т. 1 и 6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чл.92 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Решение № 3524-ПВР/НР/16.09.2016 г. на ЦИК, Решение №</w:t>
      </w:r>
      <w:r w:rsidR="005B37AA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00</w:t>
      </w:r>
      <w:r w:rsidR="005B37AA" w:rsidRPr="007D0F4A">
        <w:rPr>
          <w:rFonts w:ascii="Arial" w:eastAsia="Times New Roman" w:hAnsi="Arial" w:cs="Arial"/>
          <w:b/>
          <w:sz w:val="24"/>
          <w:szCs w:val="24"/>
        </w:rPr>
        <w:t>4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-ПВР/НР/20.9.2016 г. на РИК-Бургас, Районна избирателна комисия– Бургас </w:t>
      </w:r>
    </w:p>
    <w:p w:rsidR="00E55854" w:rsidRPr="007D0F4A" w:rsidRDefault="00E55854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Pr="004A7D45" w:rsidRDefault="00423CA1" w:rsidP="00423CA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РЕШИ:</w:t>
      </w:r>
    </w:p>
    <w:p w:rsidR="00423CA1" w:rsidRPr="004A7D45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Определя общия брой на всички членове на секционни избирателни комисии (без ПСИК) в общин</w:t>
      </w:r>
      <w:r w:rsidR="006A19FA"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</w:t>
      </w:r>
      <w:r w:rsidR="000F67E7"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Руен</w:t>
      </w:r>
      <w:r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C415C6" w:rsidRPr="004A7D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0F67E7" w:rsidRPr="004A7D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399</w:t>
      </w:r>
      <w:r w:rsidR="00847380" w:rsidRPr="004A7D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0F67E7"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триста деветдесет и девет</w:t>
      </w:r>
      <w:r w:rsidRPr="004A7D45">
        <w:rPr>
          <w:rFonts w:ascii="Arial" w:eastAsia="Times New Roman" w:hAnsi="Arial" w:cs="Arial"/>
          <w:color w:val="000000" w:themeColor="text1"/>
          <w:sz w:val="24"/>
          <w:szCs w:val="24"/>
        </w:rPr>
        <w:t>) човека.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1.1 Определя броя на членове в СИК в зависимост от броя избиратели, както следва: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C7CFF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бр. СИК по 7 членове</w:t>
      </w:r>
    </w:p>
    <w:p w:rsidR="00816A78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1C7CFF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E12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бр. СИК по 9 членове</w:t>
      </w:r>
    </w:p>
    <w:p w:rsidR="00E55854" w:rsidRPr="007D0F4A" w:rsidRDefault="00E55854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Pr="007D0F4A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следното съотношение между партиите и коалициите: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E55854" w:rsidRDefault="00E55854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423CA1" w:rsidRPr="007D0F4A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EE680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B95CFF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Руен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B95CFF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2C174D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C174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2C174D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C174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2C174D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174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2C174D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174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2C174D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C174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657F2" w:rsidRPr="002C17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DC6C37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3C54BA" w:rsidRPr="00591410" w:rsidRDefault="003C54BA" w:rsidP="003C54B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Предвид равния остатък на </w:t>
      </w:r>
      <w:r w:rsidR="003657F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КП БСП ЛБ</w:t>
      </w:r>
      <w:r w:rsidR="00D93CD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, ПП ДПС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и </w:t>
      </w:r>
      <w:r w:rsidR="00D93CD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КП ББЦ 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нуждата от разпределение на 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двама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член</w:t>
      </w:r>
      <w:r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а в състав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а на СИК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между </w:t>
      </w:r>
      <w:r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трите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политически формации следва да се проведе жребий, съгласно Указанията, дадени с Писмо № ПВР -15-44/23.09.2016г. на ЦИК.</w:t>
      </w:r>
    </w:p>
    <w:p w:rsidR="003C54BA" w:rsidRDefault="003C54BA" w:rsidP="003C54B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Жребият ще се проведе на 29.09.2016г. /четвъртък/ от 18,00 часа в сградата на Областна администрация, з</w:t>
      </w:r>
      <w:r w:rsidR="006D5E87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аседателна зала на РИК – Бургас, </w:t>
      </w:r>
      <w:r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за което заинтересованите страни  ще бъдат надлежно уведомени.</w:t>
      </w:r>
    </w:p>
    <w:p w:rsidR="00E55854" w:rsidRPr="00DE0FA1" w:rsidRDefault="00E55854" w:rsidP="003C54B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892067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Руен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786F78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41B2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EE680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41B2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A91465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41B2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41B2D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423CA1" w:rsidRPr="007D0F4A" w:rsidRDefault="00423CA1" w:rsidP="00423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423CA1" w:rsidRPr="007D0F4A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423CA1" w:rsidRPr="007D0F4A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извън случаите по б. а - предложенията за състави на СИК на партиите и коалициите, представени при консултациите, съдържащи </w:t>
      </w:r>
      <w:r w:rsidR="00E84996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необходимата информация за предложените членове на СИК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B57FD" w:rsidRPr="007D0F4A" w:rsidRDefault="00071FEE" w:rsidP="00A0561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Решението е прието в 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……………………….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 на заседание на РИК, проведено на 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="001F2F16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година.</w:t>
      </w:r>
    </w:p>
    <w:p w:rsid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Решението може да бъде </w:t>
      </w:r>
      <w:r w:rsidR="00423274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оспорено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E22FFE" w:rsidRPr="007D0F4A" w:rsidRDefault="00E22FF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71FEE" w:rsidRPr="007D0F4A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77A62" w:rsidRPr="007D0F4A" w:rsidRDefault="00FA5B79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Зам. </w:t>
      </w:r>
      <w:r w:rsidR="00FB57FD" w:rsidRPr="007D0F4A">
        <w:rPr>
          <w:rFonts w:ascii="Arial" w:hAnsi="Arial" w:cs="Arial"/>
          <w:color w:val="000000" w:themeColor="text1"/>
          <w:sz w:val="24"/>
          <w:szCs w:val="24"/>
        </w:rPr>
        <w:t>Председател:</w:t>
      </w:r>
    </w:p>
    <w:p w:rsidR="00FB57FD" w:rsidRDefault="00FA5B79" w:rsidP="00390800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Георги Михов</w:t>
      </w:r>
    </w:p>
    <w:p w:rsidR="00E22FFE" w:rsidRPr="007D0F4A" w:rsidRDefault="00E22FFE" w:rsidP="00390800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0800" w:rsidRDefault="00390800" w:rsidP="00390800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0800" w:rsidRPr="007D0F4A" w:rsidRDefault="00FA5B79" w:rsidP="00390800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="00FB57FD" w:rsidRPr="007D0F4A">
        <w:rPr>
          <w:rFonts w:ascii="Arial" w:hAnsi="Arial" w:cs="Arial"/>
          <w:color w:val="000000" w:themeColor="text1"/>
          <w:sz w:val="24"/>
          <w:szCs w:val="24"/>
        </w:rPr>
        <w:t>Секретар</w:t>
      </w:r>
      <w:bookmarkStart w:id="0" w:name="_GoBack"/>
      <w:bookmarkEnd w:id="0"/>
      <w:r w:rsidR="00FB57FD" w:rsidRPr="007D0F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B57FD" w:rsidRDefault="00FA5B79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Пламена Апостолова</w:t>
      </w:r>
    </w:p>
    <w:p w:rsidR="00E22FFE" w:rsidRDefault="00E22FFE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FFE" w:rsidRDefault="00E22FFE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7D45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ТР/ИХ</w:t>
      </w:r>
    </w:p>
    <w:p w:rsidR="004A7D45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A7D45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обявено в ………. ч. на …………… 2016г.</w:t>
      </w:r>
    </w:p>
    <w:p w:rsidR="004A7D45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7D45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свалено в ………. ч. на …………… 2016г.</w:t>
      </w:r>
    </w:p>
    <w:p w:rsidR="004A7D45" w:rsidRPr="007D0F4A" w:rsidRDefault="004A7D45" w:rsidP="004A7D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7FD" w:rsidRPr="006A19FA" w:rsidRDefault="00FB57FD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7FD" w:rsidRPr="006A19FA" w:rsidRDefault="00FB57FD" w:rsidP="00071F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B57FD" w:rsidRPr="006A19FA" w:rsidSect="006515B1">
      <w:headerReference w:type="default" r:id="rId9"/>
      <w:footerReference w:type="default" r:id="rId10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1" w:rsidRDefault="00225D31" w:rsidP="0086398A">
      <w:pPr>
        <w:spacing w:after="0" w:line="240" w:lineRule="auto"/>
      </w:pPr>
      <w:r>
        <w:separator/>
      </w:r>
    </w:p>
  </w:endnote>
  <w:end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86398A" w:rsidRDefault="00D02CDA">
        <w:pPr>
          <w:pStyle w:val="a8"/>
          <w:jc w:val="right"/>
        </w:pPr>
        <w:r>
          <w:fldChar w:fldCharType="begin"/>
        </w:r>
        <w:r w:rsidR="0086398A">
          <w:instrText>PAGE   \* MERGEFORMAT</w:instrText>
        </w:r>
        <w:r>
          <w:fldChar w:fldCharType="separate"/>
        </w:r>
        <w:r w:rsidR="00FA5B79">
          <w:rPr>
            <w:noProof/>
          </w:rPr>
          <w:t>3</w:t>
        </w:r>
        <w:r>
          <w:fldChar w:fldCharType="end"/>
        </w:r>
      </w:p>
    </w:sdtContent>
  </w:sdt>
  <w:p w:rsidR="0086398A" w:rsidRDefault="00863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1" w:rsidRDefault="00225D31" w:rsidP="0086398A">
      <w:pPr>
        <w:spacing w:after="0" w:line="240" w:lineRule="auto"/>
      </w:pPr>
      <w:r>
        <w:separator/>
      </w:r>
    </w:p>
  </w:footnote>
  <w:foot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</w:rPr>
      <w:t xml:space="preserve">Районна избирателна комисия </w:t>
    </w:r>
  </w:p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>Избирателен район 02 – Бургас</w:t>
    </w:r>
  </w:p>
  <w:p w:rsidR="0086398A" w:rsidRPr="00071FEE" w:rsidRDefault="0086398A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 xml:space="preserve">Президент и вицепрезидент на Република България  и Национален референдум </w:t>
    </w:r>
    <w:r w:rsidR="006515B1">
      <w:rPr>
        <w:rFonts w:ascii="Arial" w:eastAsia="Times New Roman" w:hAnsi="Arial" w:cs="Arial"/>
        <w:b/>
        <w:color w:val="000000"/>
        <w:sz w:val="16"/>
        <w:szCs w:val="16"/>
      </w:rPr>
      <w:t>- 2016</w:t>
    </w:r>
    <w:r w:rsidR="00FA5B79">
      <w:rPr>
        <w:rFonts w:ascii="Arial" w:eastAsia="Times New Roman" w:hAnsi="Arial" w:cs="Arial"/>
        <w:b/>
        <w:sz w:val="24"/>
        <w:szCs w:val="24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0C13D6"/>
    <w:rsid w:val="000D3209"/>
    <w:rsid w:val="000E41DC"/>
    <w:rsid w:val="000F67E7"/>
    <w:rsid w:val="00110EA4"/>
    <w:rsid w:val="00154D48"/>
    <w:rsid w:val="001A0FF1"/>
    <w:rsid w:val="001C7385"/>
    <w:rsid w:val="001C7CFF"/>
    <w:rsid w:val="001E786D"/>
    <w:rsid w:val="001F2F16"/>
    <w:rsid w:val="002074B6"/>
    <w:rsid w:val="002161FE"/>
    <w:rsid w:val="00225D31"/>
    <w:rsid w:val="002314CC"/>
    <w:rsid w:val="002403B3"/>
    <w:rsid w:val="0025558D"/>
    <w:rsid w:val="002910CE"/>
    <w:rsid w:val="002929D5"/>
    <w:rsid w:val="002C174D"/>
    <w:rsid w:val="00316CF2"/>
    <w:rsid w:val="003267FD"/>
    <w:rsid w:val="003657F2"/>
    <w:rsid w:val="00371BC4"/>
    <w:rsid w:val="00372706"/>
    <w:rsid w:val="00390800"/>
    <w:rsid w:val="00397C4F"/>
    <w:rsid w:val="003B3EDC"/>
    <w:rsid w:val="003C54BA"/>
    <w:rsid w:val="003F60B3"/>
    <w:rsid w:val="00423274"/>
    <w:rsid w:val="00423CA1"/>
    <w:rsid w:val="00455A66"/>
    <w:rsid w:val="0047529D"/>
    <w:rsid w:val="00495313"/>
    <w:rsid w:val="004A7D45"/>
    <w:rsid w:val="004E3816"/>
    <w:rsid w:val="004F400B"/>
    <w:rsid w:val="00544FC0"/>
    <w:rsid w:val="00591410"/>
    <w:rsid w:val="00596DEC"/>
    <w:rsid w:val="005B37AA"/>
    <w:rsid w:val="005C482C"/>
    <w:rsid w:val="006305AB"/>
    <w:rsid w:val="006515B1"/>
    <w:rsid w:val="00654FC8"/>
    <w:rsid w:val="00690674"/>
    <w:rsid w:val="006A19FA"/>
    <w:rsid w:val="006A594F"/>
    <w:rsid w:val="006A7BAB"/>
    <w:rsid w:val="006C274B"/>
    <w:rsid w:val="006D5D02"/>
    <w:rsid w:val="006D5E87"/>
    <w:rsid w:val="006F074B"/>
    <w:rsid w:val="00774AE2"/>
    <w:rsid w:val="007839FB"/>
    <w:rsid w:val="00786F78"/>
    <w:rsid w:val="007A1E7A"/>
    <w:rsid w:val="007A69F9"/>
    <w:rsid w:val="007D0F4A"/>
    <w:rsid w:val="0081493C"/>
    <w:rsid w:val="00816A78"/>
    <w:rsid w:val="00847380"/>
    <w:rsid w:val="0086398A"/>
    <w:rsid w:val="00867BC4"/>
    <w:rsid w:val="00892067"/>
    <w:rsid w:val="008F3E71"/>
    <w:rsid w:val="00930857"/>
    <w:rsid w:val="00967618"/>
    <w:rsid w:val="009C030D"/>
    <w:rsid w:val="009C53FE"/>
    <w:rsid w:val="00A05611"/>
    <w:rsid w:val="00A64AFE"/>
    <w:rsid w:val="00A91465"/>
    <w:rsid w:val="00AA422C"/>
    <w:rsid w:val="00AC49AB"/>
    <w:rsid w:val="00AC5FE7"/>
    <w:rsid w:val="00AD03E9"/>
    <w:rsid w:val="00AE4578"/>
    <w:rsid w:val="00B41B81"/>
    <w:rsid w:val="00B53398"/>
    <w:rsid w:val="00B82E52"/>
    <w:rsid w:val="00B95CFF"/>
    <w:rsid w:val="00BC4469"/>
    <w:rsid w:val="00C262BD"/>
    <w:rsid w:val="00C30430"/>
    <w:rsid w:val="00C3649B"/>
    <w:rsid w:val="00C415C6"/>
    <w:rsid w:val="00CC2525"/>
    <w:rsid w:val="00D02CDA"/>
    <w:rsid w:val="00D30AA9"/>
    <w:rsid w:val="00D413B9"/>
    <w:rsid w:val="00D93CDD"/>
    <w:rsid w:val="00DA097E"/>
    <w:rsid w:val="00DC6C37"/>
    <w:rsid w:val="00DD0D93"/>
    <w:rsid w:val="00DE0FA1"/>
    <w:rsid w:val="00DE7F78"/>
    <w:rsid w:val="00E1264B"/>
    <w:rsid w:val="00E15453"/>
    <w:rsid w:val="00E22FFE"/>
    <w:rsid w:val="00E375A3"/>
    <w:rsid w:val="00E41B2D"/>
    <w:rsid w:val="00E4404E"/>
    <w:rsid w:val="00E5141B"/>
    <w:rsid w:val="00E55854"/>
    <w:rsid w:val="00E614D9"/>
    <w:rsid w:val="00E7776C"/>
    <w:rsid w:val="00E8083D"/>
    <w:rsid w:val="00E84996"/>
    <w:rsid w:val="00EC2340"/>
    <w:rsid w:val="00ED5C24"/>
    <w:rsid w:val="00EE680E"/>
    <w:rsid w:val="00F506F3"/>
    <w:rsid w:val="00FA5B79"/>
    <w:rsid w:val="00FB57FD"/>
    <w:rsid w:val="00FE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74D1-75EA-4295-B726-9E6C491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OABBC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Oa0r61</cp:lastModifiedBy>
  <cp:revision>103</cp:revision>
  <cp:lastPrinted>2016-09-28T15:11:00Z</cp:lastPrinted>
  <dcterms:created xsi:type="dcterms:W3CDTF">2016-09-27T12:15:00Z</dcterms:created>
  <dcterms:modified xsi:type="dcterms:W3CDTF">2016-09-28T15:23:00Z</dcterms:modified>
</cp:coreProperties>
</file>