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3D6F76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3D6F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3D6F76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3D6F76">
        <w:rPr>
          <w:rFonts w:ascii="Times New Roman" w:hAnsi="Times New Roman" w:cs="Times New Roman"/>
          <w:sz w:val="28"/>
          <w:szCs w:val="28"/>
        </w:rPr>
        <w:t>Р</w:t>
      </w:r>
      <w:r w:rsidR="00D40531" w:rsidRPr="003D6F76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3D6F76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3D6F76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3D6F76">
        <w:rPr>
          <w:rFonts w:ascii="Times New Roman" w:hAnsi="Times New Roman" w:cs="Times New Roman"/>
          <w:sz w:val="28"/>
          <w:szCs w:val="28"/>
        </w:rPr>
        <w:t xml:space="preserve">- </w:t>
      </w:r>
      <w:r w:rsidRPr="003D6F76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57E33669" w:rsidR="00536A73" w:rsidRPr="003D6F76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 w:rsidRPr="003D6F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A5C62">
        <w:rPr>
          <w:rFonts w:ascii="Times New Roman" w:hAnsi="Times New Roman" w:cs="Times New Roman"/>
          <w:sz w:val="28"/>
          <w:szCs w:val="28"/>
        </w:rPr>
        <w:t>7</w:t>
      </w:r>
      <w:r w:rsidR="00492F5E" w:rsidRPr="003D6F76">
        <w:rPr>
          <w:rFonts w:ascii="Times New Roman" w:hAnsi="Times New Roman" w:cs="Times New Roman"/>
          <w:sz w:val="28"/>
          <w:szCs w:val="28"/>
        </w:rPr>
        <w:t>.04</w:t>
      </w:r>
      <w:r w:rsidR="000679BB" w:rsidRPr="003D6F76">
        <w:rPr>
          <w:rFonts w:ascii="Times New Roman" w:hAnsi="Times New Roman" w:cs="Times New Roman"/>
          <w:sz w:val="28"/>
          <w:szCs w:val="28"/>
        </w:rPr>
        <w:t>.2026</w:t>
      </w:r>
      <w:r w:rsidR="002D7912" w:rsidRPr="003D6F76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06B40">
        <w:rPr>
          <w:rFonts w:ascii="Times New Roman" w:hAnsi="Times New Roman" w:cs="Times New Roman"/>
          <w:sz w:val="28"/>
          <w:szCs w:val="28"/>
        </w:rPr>
        <w:t>7</w:t>
      </w:r>
      <w:r w:rsidR="0025207F" w:rsidRPr="003D6F76">
        <w:rPr>
          <w:rFonts w:ascii="Times New Roman" w:hAnsi="Times New Roman" w:cs="Times New Roman"/>
          <w:sz w:val="28"/>
          <w:szCs w:val="28"/>
        </w:rPr>
        <w:t>:30</w:t>
      </w:r>
      <w:r w:rsidR="00F922D9" w:rsidRPr="003D6F76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3D6F7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AEBDBD2" w14:textId="7F1A589F" w:rsidR="003A5C62" w:rsidRPr="003A5C62" w:rsidRDefault="003D6F76" w:rsidP="003A5C62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906B40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906B40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31E1E43D" w14:textId="1C0BD797" w:rsidR="003A5C62" w:rsidRPr="003A5C62" w:rsidRDefault="00E034BF" w:rsidP="003A5C62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A5C62"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 w:rsidR="003A5C62" w:rsidRP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</w:t>
      </w:r>
      <w:r w:rsid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Айтос</w:t>
      </w:r>
      <w:r w:rsidR="003A5C62" w:rsidRP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при провеждане на изборите за народни представители на </w:t>
      </w:r>
      <w:r w:rsidR="003A5C62" w:rsidRPr="003A5C62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84EF8CC" w14:textId="77777777" w:rsidR="003A5C62" w:rsidRPr="003A5C62" w:rsidRDefault="003A5C62" w:rsidP="003A5C62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A5C62"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 w:rsidRP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Сунгурларе при провеждане на изборите за народни представители на </w:t>
      </w:r>
      <w:r w:rsidRPr="003A5C62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2236F99" w14:textId="550C40B4" w:rsidR="002362FF" w:rsidRPr="003A5C62" w:rsidRDefault="003A5C62" w:rsidP="003A5C62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A5C62">
        <w:rPr>
          <w:rFonts w:ascii="Times New Roman" w:hAnsi="Times New Roman" w:cs="Times New Roman"/>
          <w:sz w:val="28"/>
          <w:szCs w:val="28"/>
        </w:rPr>
        <w:t xml:space="preserve">Определяне броя на </w:t>
      </w:r>
      <w:r w:rsidRP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поименния състав на ПСИК на територията на община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Карнобат</w:t>
      </w:r>
      <w:bookmarkStart w:id="2" w:name="_GoBack"/>
      <w:bookmarkEnd w:id="2"/>
      <w:r w:rsidRPr="003A5C62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при провеждане на изборите за народни представители на </w:t>
      </w:r>
      <w:r w:rsidRPr="003A5C62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2D7F927C" w14:textId="4DFCA942" w:rsidR="002362FF" w:rsidRPr="002362FF" w:rsidRDefault="002362FF" w:rsidP="002362FF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sectPr w:rsidR="002362FF" w:rsidRPr="0023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2499"/>
    <w:rsid w:val="001269CF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6</cp:revision>
  <dcterms:created xsi:type="dcterms:W3CDTF">2026-04-06T10:22:00Z</dcterms:created>
  <dcterms:modified xsi:type="dcterms:W3CDTF">2026-04-07T10:14:00Z</dcterms:modified>
</cp:coreProperties>
</file>