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0EC7C" w14:textId="1ED05A5C" w:rsidR="00081735" w:rsidRPr="00334AAB" w:rsidRDefault="00895EE1" w:rsidP="00081735">
      <w:pPr>
        <w:jc w:val="center"/>
        <w:outlineLvl w:val="0"/>
        <w:rPr>
          <w:b/>
          <w:sz w:val="32"/>
          <w:szCs w:val="32"/>
        </w:rPr>
      </w:pPr>
      <w:r>
        <w:rPr>
          <w:b/>
          <w:sz w:val="32"/>
          <w:szCs w:val="32"/>
          <w:lang w:val="en-US"/>
        </w:rPr>
        <w:t xml:space="preserve"> </w:t>
      </w:r>
      <w:r w:rsidR="00081735" w:rsidRPr="00334AAB">
        <w:rPr>
          <w:b/>
          <w:sz w:val="32"/>
          <w:szCs w:val="32"/>
        </w:rPr>
        <w:t xml:space="preserve">РАЙОННА ИЗБИРАТЕЛНА КОМИСИЯ </w:t>
      </w:r>
    </w:p>
    <w:p w14:paraId="292CF6E3" w14:textId="7D56D23A" w:rsidR="00334AAB" w:rsidRPr="00081735" w:rsidRDefault="00334AAB" w:rsidP="00334AAB">
      <w:pPr>
        <w:jc w:val="center"/>
        <w:outlineLvl w:val="0"/>
        <w:rPr>
          <w:b/>
          <w:sz w:val="32"/>
          <w:szCs w:val="32"/>
          <w:u w:val="single"/>
        </w:rPr>
      </w:pPr>
      <w:r w:rsidRPr="00081735">
        <w:rPr>
          <w:b/>
          <w:sz w:val="32"/>
          <w:szCs w:val="32"/>
          <w:u w:val="single"/>
        </w:rPr>
        <w:t>ИЗБ</w:t>
      </w:r>
      <w:r w:rsidR="00BF0795">
        <w:rPr>
          <w:b/>
          <w:sz w:val="32"/>
          <w:szCs w:val="32"/>
          <w:u w:val="single"/>
        </w:rPr>
        <w:t>О</w:t>
      </w:r>
      <w:r w:rsidRPr="00081735">
        <w:rPr>
          <w:b/>
          <w:sz w:val="32"/>
          <w:szCs w:val="32"/>
          <w:u w:val="single"/>
        </w:rPr>
        <w:t>Р</w:t>
      </w:r>
      <w:r w:rsidR="00BF0795">
        <w:rPr>
          <w:b/>
          <w:sz w:val="32"/>
          <w:szCs w:val="32"/>
          <w:u w:val="single"/>
        </w:rPr>
        <w:t>Е</w:t>
      </w:r>
      <w:r w:rsidRPr="00081735">
        <w:rPr>
          <w:b/>
          <w:sz w:val="32"/>
          <w:szCs w:val="32"/>
          <w:u w:val="single"/>
        </w:rPr>
        <w:t>Н РАЙОН</w:t>
      </w:r>
      <w:r>
        <w:rPr>
          <w:b/>
          <w:sz w:val="32"/>
          <w:szCs w:val="32"/>
          <w:u w:val="single"/>
        </w:rPr>
        <w:t xml:space="preserve"> 02</w:t>
      </w:r>
      <w:r w:rsidRPr="00081735">
        <w:rPr>
          <w:b/>
          <w:sz w:val="32"/>
          <w:szCs w:val="32"/>
          <w:u w:val="single"/>
        </w:rPr>
        <w:t xml:space="preserve"> – БУРГАСКИ</w:t>
      </w:r>
    </w:p>
    <w:p w14:paraId="3D0831E4" w14:textId="77777777" w:rsidR="00081735" w:rsidRPr="00081735" w:rsidRDefault="00081735" w:rsidP="00081735">
      <w:pPr>
        <w:jc w:val="center"/>
        <w:outlineLvl w:val="0"/>
        <w:rPr>
          <w:sz w:val="32"/>
          <w:szCs w:val="32"/>
        </w:rPr>
      </w:pPr>
    </w:p>
    <w:p w14:paraId="7E6EBFFB" w14:textId="77777777" w:rsidR="00081735" w:rsidRPr="00081735" w:rsidRDefault="00081735" w:rsidP="00081735">
      <w:pPr>
        <w:jc w:val="center"/>
        <w:outlineLvl w:val="0"/>
        <w:rPr>
          <w:b/>
          <w:sz w:val="32"/>
          <w:szCs w:val="32"/>
        </w:rPr>
      </w:pPr>
      <w:r w:rsidRPr="00081735">
        <w:rPr>
          <w:b/>
          <w:sz w:val="32"/>
          <w:szCs w:val="32"/>
        </w:rPr>
        <w:t>ПРОТОКОЛ</w:t>
      </w:r>
    </w:p>
    <w:p w14:paraId="79C7FD50" w14:textId="77777777" w:rsidR="00081735" w:rsidRPr="00832EBC" w:rsidRDefault="00081735" w:rsidP="00081735">
      <w:pPr>
        <w:jc w:val="center"/>
        <w:rPr>
          <w:b/>
          <w:sz w:val="32"/>
          <w:szCs w:val="32"/>
          <w:lang w:val="ru-RU"/>
        </w:rPr>
      </w:pPr>
      <w:r w:rsidRPr="00081735">
        <w:rPr>
          <w:b/>
          <w:sz w:val="32"/>
          <w:szCs w:val="32"/>
        </w:rPr>
        <w:t xml:space="preserve">№ </w:t>
      </w:r>
      <w:r w:rsidRPr="00832EBC">
        <w:rPr>
          <w:b/>
          <w:sz w:val="32"/>
          <w:szCs w:val="32"/>
          <w:lang w:val="ru-RU"/>
        </w:rPr>
        <w:t>1</w:t>
      </w:r>
    </w:p>
    <w:p w14:paraId="084DCD18" w14:textId="77777777" w:rsidR="00081735" w:rsidRPr="00081735" w:rsidRDefault="00081735" w:rsidP="00081735">
      <w:pPr>
        <w:ind w:firstLine="540"/>
        <w:jc w:val="both"/>
        <w:rPr>
          <w:b/>
        </w:rPr>
      </w:pPr>
    </w:p>
    <w:p w14:paraId="2BC1BBE8" w14:textId="283711DD" w:rsidR="00081735" w:rsidRDefault="00081735" w:rsidP="00081735">
      <w:pPr>
        <w:ind w:firstLine="540"/>
        <w:jc w:val="both"/>
        <w:rPr>
          <w:sz w:val="28"/>
          <w:szCs w:val="28"/>
        </w:rPr>
      </w:pPr>
      <w:r w:rsidRPr="00BF0795">
        <w:rPr>
          <w:sz w:val="28"/>
          <w:szCs w:val="28"/>
        </w:rPr>
        <w:t xml:space="preserve">На </w:t>
      </w:r>
      <w:r w:rsidR="00AA36CB">
        <w:rPr>
          <w:sz w:val="28"/>
          <w:szCs w:val="28"/>
          <w:lang w:val="ru-RU"/>
        </w:rPr>
        <w:t>28</w:t>
      </w:r>
      <w:r w:rsidRPr="00BF0795">
        <w:rPr>
          <w:sz w:val="28"/>
          <w:szCs w:val="28"/>
        </w:rPr>
        <w:t>.0</w:t>
      </w:r>
      <w:r w:rsidR="00AA36CB">
        <w:rPr>
          <w:sz w:val="28"/>
          <w:szCs w:val="28"/>
          <w:lang w:val="ru-RU"/>
        </w:rPr>
        <w:t>2</w:t>
      </w:r>
      <w:r w:rsidRPr="00BF0795">
        <w:rPr>
          <w:sz w:val="28"/>
          <w:szCs w:val="28"/>
        </w:rPr>
        <w:t>.20</w:t>
      </w:r>
      <w:r w:rsidRPr="00832EBC">
        <w:rPr>
          <w:sz w:val="28"/>
          <w:szCs w:val="28"/>
          <w:lang w:val="ru-RU"/>
        </w:rPr>
        <w:t>2</w:t>
      </w:r>
      <w:r w:rsidR="00AA36CB">
        <w:rPr>
          <w:sz w:val="28"/>
          <w:szCs w:val="28"/>
          <w:lang w:val="ru-RU"/>
        </w:rPr>
        <w:t>6</w:t>
      </w:r>
      <w:r w:rsidRPr="00BF0795">
        <w:rPr>
          <w:sz w:val="28"/>
          <w:szCs w:val="28"/>
        </w:rPr>
        <w:t xml:space="preserve"> год.</w:t>
      </w:r>
      <w:r w:rsidR="00D435CA" w:rsidRPr="00BF0795">
        <w:rPr>
          <w:sz w:val="28"/>
          <w:szCs w:val="28"/>
        </w:rPr>
        <w:t xml:space="preserve"> от </w:t>
      </w:r>
      <w:r w:rsidR="00AA36CB">
        <w:rPr>
          <w:sz w:val="28"/>
          <w:szCs w:val="28"/>
        </w:rPr>
        <w:t>11:0</w:t>
      </w:r>
      <w:r w:rsidR="00D435CA" w:rsidRPr="00BF0795">
        <w:rPr>
          <w:sz w:val="28"/>
          <w:szCs w:val="28"/>
        </w:rPr>
        <w:t>0 часа</w:t>
      </w:r>
      <w:r w:rsidRPr="00BF0795">
        <w:rPr>
          <w:sz w:val="28"/>
          <w:szCs w:val="28"/>
        </w:rPr>
        <w:t xml:space="preserve"> се проведе заседание на Районна избирателна комисия – Бургас, област Бургас, назначена с</w:t>
      </w:r>
      <w:r w:rsidR="00895EE1" w:rsidRPr="00895EE1">
        <w:rPr>
          <w:sz w:val="28"/>
          <w:szCs w:val="28"/>
          <w:lang w:val="ru-RU"/>
        </w:rPr>
        <w:t xml:space="preserve"> </w:t>
      </w:r>
      <w:r w:rsidR="00895EE1">
        <w:rPr>
          <w:sz w:val="28"/>
          <w:szCs w:val="28"/>
        </w:rPr>
        <w:t>Решение №</w:t>
      </w:r>
      <w:r w:rsidR="00AA36CB">
        <w:rPr>
          <w:sz w:val="28"/>
          <w:szCs w:val="28"/>
        </w:rPr>
        <w:t>4478</w:t>
      </w:r>
      <w:r w:rsidR="00BA5CE8">
        <w:rPr>
          <w:sz w:val="28"/>
          <w:szCs w:val="28"/>
        </w:rPr>
        <w:t>-</w:t>
      </w:r>
      <w:r w:rsidR="00895EE1" w:rsidRPr="00895EE1">
        <w:rPr>
          <w:sz w:val="28"/>
          <w:szCs w:val="28"/>
        </w:rPr>
        <w:t>НС/</w:t>
      </w:r>
      <w:r w:rsidR="00AA36CB">
        <w:rPr>
          <w:sz w:val="28"/>
          <w:szCs w:val="28"/>
        </w:rPr>
        <w:t>27.02.2026</w:t>
      </w:r>
      <w:r w:rsidR="00BA5CE8">
        <w:rPr>
          <w:sz w:val="28"/>
          <w:szCs w:val="28"/>
        </w:rPr>
        <w:t xml:space="preserve"> </w:t>
      </w:r>
      <w:r w:rsidRPr="00BF0795">
        <w:rPr>
          <w:sz w:val="28"/>
          <w:szCs w:val="28"/>
        </w:rPr>
        <w:t>год.</w:t>
      </w:r>
      <w:r w:rsidR="008558F9" w:rsidRPr="00BF0795">
        <w:rPr>
          <w:sz w:val="28"/>
          <w:szCs w:val="28"/>
        </w:rPr>
        <w:t xml:space="preserve"> </w:t>
      </w:r>
      <w:r w:rsidRPr="00BF0795">
        <w:rPr>
          <w:sz w:val="28"/>
          <w:szCs w:val="28"/>
        </w:rPr>
        <w:t>на Ц</w:t>
      </w:r>
      <w:r w:rsidR="008558F9" w:rsidRPr="00BF0795">
        <w:rPr>
          <w:sz w:val="28"/>
          <w:szCs w:val="28"/>
        </w:rPr>
        <w:t>ентрална избирателна комисия</w:t>
      </w:r>
      <w:r w:rsidRPr="00BF0795">
        <w:rPr>
          <w:sz w:val="28"/>
          <w:szCs w:val="28"/>
        </w:rPr>
        <w:t xml:space="preserve"> </w:t>
      </w:r>
      <w:r w:rsidR="00BA5CE8" w:rsidRPr="00BA5CE8">
        <w:rPr>
          <w:sz w:val="28"/>
          <w:szCs w:val="28"/>
        </w:rPr>
        <w:t xml:space="preserve"> за изборите за народни представители на </w:t>
      </w:r>
      <w:r w:rsidR="00AA36CB">
        <w:rPr>
          <w:sz w:val="28"/>
          <w:szCs w:val="28"/>
        </w:rPr>
        <w:t>19</w:t>
      </w:r>
      <w:r w:rsidR="00BA5CE8" w:rsidRPr="00BA5CE8">
        <w:rPr>
          <w:sz w:val="28"/>
          <w:szCs w:val="28"/>
        </w:rPr>
        <w:t xml:space="preserve"> </w:t>
      </w:r>
      <w:r w:rsidR="00AA36CB">
        <w:rPr>
          <w:sz w:val="28"/>
          <w:szCs w:val="28"/>
        </w:rPr>
        <w:t>април 2026</w:t>
      </w:r>
      <w:r w:rsidR="00BA5CE8" w:rsidRPr="00BA5CE8">
        <w:rPr>
          <w:sz w:val="28"/>
          <w:szCs w:val="28"/>
        </w:rPr>
        <w:t xml:space="preserve"> г.</w:t>
      </w:r>
      <w:r w:rsidR="005B6F92">
        <w:rPr>
          <w:sz w:val="28"/>
          <w:szCs w:val="28"/>
        </w:rPr>
        <w:t>,</w:t>
      </w:r>
      <w:r w:rsidRPr="00BF0795">
        <w:rPr>
          <w:sz w:val="28"/>
          <w:szCs w:val="28"/>
        </w:rPr>
        <w:t xml:space="preserve"> в състав:</w:t>
      </w:r>
    </w:p>
    <w:p w14:paraId="555BF54E" w14:textId="77777777" w:rsidR="00AA36CB" w:rsidRPr="00AA36CB" w:rsidRDefault="00AA36CB" w:rsidP="00AA36CB">
      <w:pPr>
        <w:ind w:firstLine="567"/>
        <w:rPr>
          <w:sz w:val="28"/>
          <w:szCs w:val="28"/>
        </w:rPr>
      </w:pPr>
      <w:r w:rsidRPr="00AA36CB">
        <w:rPr>
          <w:sz w:val="28"/>
          <w:szCs w:val="28"/>
        </w:rPr>
        <w:t xml:space="preserve">ПРЕДСЕДАТЕЛ - Фани Георгиева Семерджиева-Цикова                    </w:t>
      </w:r>
    </w:p>
    <w:p w14:paraId="43DEA09B" w14:textId="77777777" w:rsidR="00AA36CB" w:rsidRPr="00AA36CB" w:rsidRDefault="00AA36CB" w:rsidP="00AA36CB">
      <w:pPr>
        <w:ind w:firstLine="567"/>
        <w:rPr>
          <w:sz w:val="28"/>
          <w:szCs w:val="28"/>
        </w:rPr>
      </w:pPr>
      <w:r w:rsidRPr="00AA36CB">
        <w:rPr>
          <w:sz w:val="28"/>
          <w:szCs w:val="28"/>
        </w:rPr>
        <w:t>ЗАМ.ПРЕДСЕДАТЕЛ - Иван Георгиев Иванов</w:t>
      </w:r>
    </w:p>
    <w:p w14:paraId="4EC42A08" w14:textId="77777777" w:rsidR="00AA36CB" w:rsidRPr="00AA36CB" w:rsidRDefault="00AA36CB" w:rsidP="00AA36CB">
      <w:pPr>
        <w:ind w:firstLine="567"/>
        <w:rPr>
          <w:sz w:val="28"/>
          <w:szCs w:val="28"/>
        </w:rPr>
      </w:pPr>
      <w:r w:rsidRPr="00AA36CB">
        <w:rPr>
          <w:sz w:val="28"/>
          <w:szCs w:val="28"/>
        </w:rPr>
        <w:t>ЗАМ.ПРЕДСЕДАТЕЛ – Натали Христова Широкова</w:t>
      </w:r>
    </w:p>
    <w:p w14:paraId="568D58EF" w14:textId="77777777" w:rsidR="00AA36CB" w:rsidRPr="00AA36CB" w:rsidRDefault="00AA36CB" w:rsidP="00AA36CB">
      <w:pPr>
        <w:ind w:firstLine="567"/>
        <w:rPr>
          <w:sz w:val="28"/>
          <w:szCs w:val="28"/>
        </w:rPr>
      </w:pPr>
      <w:r w:rsidRPr="00AA36CB">
        <w:rPr>
          <w:sz w:val="28"/>
          <w:szCs w:val="28"/>
        </w:rPr>
        <w:t>ЗАМ.ПРЕДСЕДАТЕЛ – Маргарита Красимирова Събева</w:t>
      </w:r>
    </w:p>
    <w:p w14:paraId="0799B579" w14:textId="77777777" w:rsidR="00AA36CB" w:rsidRPr="00AA36CB" w:rsidRDefault="00AA36CB" w:rsidP="00AA36CB">
      <w:pPr>
        <w:ind w:firstLine="567"/>
        <w:rPr>
          <w:sz w:val="28"/>
          <w:szCs w:val="28"/>
        </w:rPr>
      </w:pPr>
      <w:r w:rsidRPr="00AA36CB">
        <w:rPr>
          <w:sz w:val="28"/>
          <w:szCs w:val="28"/>
        </w:rPr>
        <w:t>ЗАМ.ПРЕДСЕДАТЕЛ - Джема Хариева Мюмюнова</w:t>
      </w:r>
    </w:p>
    <w:p w14:paraId="2ED3A4F8" w14:textId="77777777" w:rsidR="00AA36CB" w:rsidRPr="00AA36CB" w:rsidRDefault="00AA36CB" w:rsidP="00AA36CB">
      <w:pPr>
        <w:ind w:firstLine="567"/>
        <w:rPr>
          <w:sz w:val="28"/>
          <w:szCs w:val="28"/>
        </w:rPr>
      </w:pPr>
      <w:r w:rsidRPr="00AA36CB">
        <w:rPr>
          <w:sz w:val="28"/>
          <w:szCs w:val="28"/>
        </w:rPr>
        <w:t xml:space="preserve">СЕКРЕТАР - Георги Кънчев Михов        </w:t>
      </w:r>
    </w:p>
    <w:p w14:paraId="086C98E9" w14:textId="77777777" w:rsidR="00AA36CB" w:rsidRPr="00AA36CB" w:rsidRDefault="00AA36CB" w:rsidP="00AA36CB">
      <w:pPr>
        <w:ind w:firstLine="567"/>
        <w:rPr>
          <w:sz w:val="28"/>
          <w:szCs w:val="28"/>
        </w:rPr>
      </w:pPr>
      <w:r w:rsidRPr="00AA36CB">
        <w:rPr>
          <w:sz w:val="28"/>
          <w:szCs w:val="28"/>
        </w:rPr>
        <w:t>И ЧЛЕНОВЕ:</w:t>
      </w:r>
    </w:p>
    <w:p w14:paraId="4932DBD1" w14:textId="77777777" w:rsidR="00AA36CB" w:rsidRPr="00AA36CB" w:rsidRDefault="00AA36CB" w:rsidP="00AA36CB">
      <w:pPr>
        <w:ind w:firstLine="567"/>
        <w:rPr>
          <w:sz w:val="28"/>
          <w:szCs w:val="28"/>
        </w:rPr>
      </w:pPr>
      <w:r w:rsidRPr="00AA36CB">
        <w:rPr>
          <w:sz w:val="28"/>
          <w:szCs w:val="28"/>
        </w:rPr>
        <w:t>Наталия Здравкова Минкова</w:t>
      </w:r>
    </w:p>
    <w:p w14:paraId="3F27AB1B" w14:textId="77777777" w:rsidR="00AA36CB" w:rsidRPr="00AA36CB" w:rsidRDefault="00AA36CB" w:rsidP="00AA36CB">
      <w:pPr>
        <w:ind w:firstLine="567"/>
        <w:rPr>
          <w:sz w:val="28"/>
          <w:szCs w:val="28"/>
        </w:rPr>
      </w:pPr>
      <w:r w:rsidRPr="00AA36CB">
        <w:rPr>
          <w:sz w:val="28"/>
          <w:szCs w:val="28"/>
        </w:rPr>
        <w:t>Пламена Танева Апостолова</w:t>
      </w:r>
    </w:p>
    <w:p w14:paraId="6FDBFDE7" w14:textId="77777777" w:rsidR="00AA36CB" w:rsidRPr="00AA36CB" w:rsidRDefault="00AA36CB" w:rsidP="00AA36CB">
      <w:pPr>
        <w:ind w:firstLine="567"/>
        <w:rPr>
          <w:sz w:val="28"/>
          <w:szCs w:val="28"/>
        </w:rPr>
      </w:pPr>
      <w:r w:rsidRPr="00AA36CB">
        <w:rPr>
          <w:sz w:val="28"/>
          <w:szCs w:val="28"/>
        </w:rPr>
        <w:t>Силвия Стоянова Желева</w:t>
      </w:r>
    </w:p>
    <w:p w14:paraId="65A8719D" w14:textId="77777777" w:rsidR="00AA36CB" w:rsidRPr="00AA36CB" w:rsidRDefault="00AA36CB" w:rsidP="00AA36CB">
      <w:pPr>
        <w:ind w:firstLine="567"/>
        <w:rPr>
          <w:sz w:val="28"/>
          <w:szCs w:val="28"/>
        </w:rPr>
      </w:pPr>
      <w:r w:rsidRPr="00AA36CB">
        <w:rPr>
          <w:sz w:val="28"/>
          <w:szCs w:val="28"/>
        </w:rPr>
        <w:t>Таня Иванова Стоянова-Рангелова</w:t>
      </w:r>
    </w:p>
    <w:p w14:paraId="0A1B870E" w14:textId="77777777" w:rsidR="00AA36CB" w:rsidRPr="00AA36CB" w:rsidRDefault="00AA36CB" w:rsidP="00AA36CB">
      <w:pPr>
        <w:ind w:firstLine="567"/>
        <w:rPr>
          <w:sz w:val="28"/>
          <w:szCs w:val="28"/>
        </w:rPr>
      </w:pPr>
      <w:r w:rsidRPr="00AA36CB">
        <w:rPr>
          <w:sz w:val="28"/>
          <w:szCs w:val="28"/>
        </w:rPr>
        <w:t>Милен Петров Господинов</w:t>
      </w:r>
    </w:p>
    <w:p w14:paraId="5D18D098" w14:textId="77777777" w:rsidR="00AA36CB" w:rsidRPr="00AA36CB" w:rsidRDefault="00AA36CB" w:rsidP="00AA36CB">
      <w:pPr>
        <w:ind w:firstLine="567"/>
        <w:rPr>
          <w:sz w:val="28"/>
          <w:szCs w:val="28"/>
        </w:rPr>
      </w:pPr>
      <w:r w:rsidRPr="00AA36CB">
        <w:rPr>
          <w:sz w:val="28"/>
          <w:szCs w:val="28"/>
        </w:rPr>
        <w:t>Иванка Маринова Кирязова-Кожухарова</w:t>
      </w:r>
    </w:p>
    <w:p w14:paraId="1C072D04" w14:textId="77777777" w:rsidR="00AA36CB" w:rsidRPr="00AA36CB" w:rsidRDefault="00AA36CB" w:rsidP="00AA36CB">
      <w:pPr>
        <w:ind w:firstLine="567"/>
        <w:rPr>
          <w:sz w:val="28"/>
          <w:szCs w:val="28"/>
        </w:rPr>
      </w:pPr>
      <w:r w:rsidRPr="00AA36CB">
        <w:rPr>
          <w:sz w:val="28"/>
          <w:szCs w:val="28"/>
        </w:rPr>
        <w:t>Момчил Николов Момчилов</w:t>
      </w:r>
    </w:p>
    <w:p w14:paraId="5A56A51A" w14:textId="77777777" w:rsidR="00AA36CB" w:rsidRPr="00AA36CB" w:rsidRDefault="00AA36CB" w:rsidP="00AA36CB">
      <w:pPr>
        <w:ind w:firstLine="567"/>
        <w:rPr>
          <w:sz w:val="28"/>
          <w:szCs w:val="28"/>
        </w:rPr>
      </w:pPr>
      <w:r w:rsidRPr="00AA36CB">
        <w:rPr>
          <w:sz w:val="28"/>
          <w:szCs w:val="28"/>
        </w:rPr>
        <w:t>Емине Хасан Иляз</w:t>
      </w:r>
    </w:p>
    <w:p w14:paraId="4908CE8E" w14:textId="77777777" w:rsidR="00AA36CB" w:rsidRPr="00AA36CB" w:rsidRDefault="00AA36CB" w:rsidP="00AA36CB">
      <w:pPr>
        <w:ind w:firstLine="567"/>
        <w:rPr>
          <w:sz w:val="28"/>
          <w:szCs w:val="28"/>
        </w:rPr>
      </w:pPr>
      <w:r w:rsidRPr="00AA36CB">
        <w:rPr>
          <w:sz w:val="28"/>
          <w:szCs w:val="28"/>
        </w:rPr>
        <w:t>Любима Тодорова Бургазлиева</w:t>
      </w:r>
    </w:p>
    <w:p w14:paraId="71E8FDF1" w14:textId="77777777" w:rsidR="00AA36CB" w:rsidRPr="00AA36CB" w:rsidRDefault="00AA36CB" w:rsidP="00AA36CB">
      <w:pPr>
        <w:ind w:firstLine="567"/>
        <w:rPr>
          <w:sz w:val="28"/>
          <w:szCs w:val="28"/>
        </w:rPr>
      </w:pPr>
      <w:r w:rsidRPr="00AA36CB">
        <w:rPr>
          <w:sz w:val="28"/>
          <w:szCs w:val="28"/>
        </w:rPr>
        <w:t>Иван Пламенов Цонев</w:t>
      </w:r>
    </w:p>
    <w:p w14:paraId="4B0EDB29" w14:textId="694A93A7" w:rsidR="005B6F92" w:rsidRDefault="003E284E" w:rsidP="003E284E">
      <w:pPr>
        <w:ind w:firstLine="567"/>
        <w:rPr>
          <w:sz w:val="28"/>
          <w:szCs w:val="28"/>
        </w:rPr>
      </w:pPr>
      <w:r>
        <w:rPr>
          <w:sz w:val="28"/>
          <w:szCs w:val="28"/>
        </w:rPr>
        <w:t>Георги Пидов Яръмов</w:t>
      </w:r>
    </w:p>
    <w:tbl>
      <w:tblPr>
        <w:tblW w:w="2597" w:type="dxa"/>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597"/>
      </w:tblGrid>
      <w:tr w:rsidR="00BA5CE8" w:rsidRPr="00157596" w14:paraId="16B77CDE" w14:textId="77777777" w:rsidTr="00AA36CB">
        <w:tc>
          <w:tcPr>
            <w:tcW w:w="0" w:type="auto"/>
            <w:shd w:val="clear" w:color="auto" w:fill="FFFFFF"/>
            <w:vAlign w:val="center"/>
          </w:tcPr>
          <w:p w14:paraId="76A79978" w14:textId="77777777" w:rsidR="00BA5CE8" w:rsidRPr="00157596" w:rsidRDefault="00BA5CE8" w:rsidP="00157596">
            <w:pPr>
              <w:rPr>
                <w:sz w:val="20"/>
                <w:szCs w:val="20"/>
              </w:rPr>
            </w:pPr>
          </w:p>
        </w:tc>
      </w:tr>
    </w:tbl>
    <w:p w14:paraId="3F469C29" w14:textId="0728AFCB" w:rsidR="00157596" w:rsidRDefault="00157596" w:rsidP="00BA5CE8">
      <w:pPr>
        <w:rPr>
          <w:sz w:val="28"/>
          <w:szCs w:val="28"/>
        </w:rPr>
      </w:pPr>
    </w:p>
    <w:p w14:paraId="66C3B0A7" w14:textId="77777777" w:rsidR="00C54C45" w:rsidRPr="00AA36CB" w:rsidRDefault="00C54C45" w:rsidP="00C54C45">
      <w:pPr>
        <w:ind w:firstLine="567"/>
        <w:rPr>
          <w:sz w:val="28"/>
          <w:szCs w:val="28"/>
        </w:rPr>
      </w:pPr>
      <w:r w:rsidRPr="00FC45EF">
        <w:rPr>
          <w:sz w:val="28"/>
          <w:szCs w:val="28"/>
        </w:rPr>
        <w:t>Присъстват 1</w:t>
      </w:r>
      <w:r>
        <w:rPr>
          <w:sz w:val="28"/>
          <w:szCs w:val="28"/>
        </w:rPr>
        <w:t>4</w:t>
      </w:r>
      <w:r w:rsidRPr="00FC45EF">
        <w:rPr>
          <w:sz w:val="28"/>
          <w:szCs w:val="28"/>
        </w:rPr>
        <w:t xml:space="preserve"> члена</w:t>
      </w:r>
      <w:r>
        <w:rPr>
          <w:sz w:val="28"/>
          <w:szCs w:val="28"/>
        </w:rPr>
        <w:t>.</w:t>
      </w:r>
      <w:r w:rsidRPr="00B62016">
        <w:rPr>
          <w:sz w:val="28"/>
          <w:szCs w:val="28"/>
        </w:rPr>
        <w:t xml:space="preserve"> </w:t>
      </w:r>
      <w:r>
        <w:rPr>
          <w:sz w:val="28"/>
          <w:szCs w:val="28"/>
        </w:rPr>
        <w:t>От заседанието отсъстват Фани</w:t>
      </w:r>
      <w:r w:rsidRPr="00AA36CB">
        <w:rPr>
          <w:sz w:val="28"/>
          <w:szCs w:val="28"/>
        </w:rPr>
        <w:t xml:space="preserve"> Семерджиева</w:t>
      </w:r>
      <w:r>
        <w:rPr>
          <w:sz w:val="28"/>
          <w:szCs w:val="28"/>
        </w:rPr>
        <w:t>, Любима</w:t>
      </w:r>
      <w:r w:rsidRPr="00AA36CB">
        <w:rPr>
          <w:sz w:val="28"/>
          <w:szCs w:val="28"/>
        </w:rPr>
        <w:t xml:space="preserve"> Бургазлиева</w:t>
      </w:r>
      <w:r>
        <w:rPr>
          <w:sz w:val="28"/>
          <w:szCs w:val="28"/>
        </w:rPr>
        <w:t xml:space="preserve"> и </w:t>
      </w:r>
      <w:r w:rsidRPr="00AA36CB">
        <w:rPr>
          <w:sz w:val="28"/>
          <w:szCs w:val="28"/>
        </w:rPr>
        <w:t>Момчил Николов Момчилов</w:t>
      </w:r>
      <w:r>
        <w:rPr>
          <w:sz w:val="28"/>
          <w:szCs w:val="28"/>
        </w:rPr>
        <w:t>.</w:t>
      </w:r>
    </w:p>
    <w:p w14:paraId="7C5CE063" w14:textId="77777777" w:rsidR="00C54C45" w:rsidRPr="00AA36CB" w:rsidRDefault="00C54C45" w:rsidP="00C54C45">
      <w:pPr>
        <w:ind w:firstLine="567"/>
        <w:rPr>
          <w:sz w:val="28"/>
          <w:szCs w:val="28"/>
        </w:rPr>
      </w:pPr>
    </w:p>
    <w:p w14:paraId="1219417C" w14:textId="77777777" w:rsidR="00C54C45" w:rsidRDefault="00C54C45" w:rsidP="00C54C45">
      <w:pPr>
        <w:ind w:firstLine="567"/>
        <w:jc w:val="both"/>
        <w:rPr>
          <w:sz w:val="28"/>
          <w:szCs w:val="28"/>
        </w:rPr>
      </w:pPr>
      <w:r w:rsidRPr="00D32DEE">
        <w:rPr>
          <w:sz w:val="28"/>
          <w:szCs w:val="28"/>
        </w:rPr>
        <w:t>Налице е необходимият кворум и заседанието се проведе под ръководството</w:t>
      </w:r>
      <w:r w:rsidRPr="00832EBC">
        <w:rPr>
          <w:sz w:val="28"/>
          <w:szCs w:val="28"/>
          <w:lang w:val="ru-RU"/>
        </w:rPr>
        <w:t xml:space="preserve"> </w:t>
      </w:r>
      <w:r w:rsidRPr="00D32DEE">
        <w:rPr>
          <w:sz w:val="28"/>
          <w:szCs w:val="28"/>
        </w:rPr>
        <w:t xml:space="preserve">на </w:t>
      </w:r>
      <w:r>
        <w:rPr>
          <w:sz w:val="28"/>
          <w:szCs w:val="28"/>
        </w:rPr>
        <w:t xml:space="preserve">зам. </w:t>
      </w:r>
      <w:r w:rsidRPr="00D32DEE">
        <w:rPr>
          <w:sz w:val="28"/>
          <w:szCs w:val="28"/>
        </w:rPr>
        <w:t xml:space="preserve">председателя </w:t>
      </w:r>
      <w:r>
        <w:rPr>
          <w:sz w:val="28"/>
          <w:szCs w:val="28"/>
        </w:rPr>
        <w:t>Маргарита</w:t>
      </w:r>
      <w:r w:rsidRPr="00AA36CB">
        <w:rPr>
          <w:sz w:val="28"/>
          <w:szCs w:val="28"/>
        </w:rPr>
        <w:t xml:space="preserve"> Събева</w:t>
      </w:r>
      <w:r>
        <w:rPr>
          <w:sz w:val="28"/>
          <w:szCs w:val="28"/>
        </w:rPr>
        <w:t>, поради неотложни ангажименти на председателя г-жа Фани Семерджиева</w:t>
      </w:r>
      <w:r w:rsidRPr="00D32DEE">
        <w:rPr>
          <w:sz w:val="28"/>
          <w:szCs w:val="28"/>
        </w:rPr>
        <w:t xml:space="preserve">. </w:t>
      </w:r>
    </w:p>
    <w:p w14:paraId="6DF1EDE9" w14:textId="77777777" w:rsidR="00C54C45" w:rsidRDefault="00C54C45" w:rsidP="00C54C45">
      <w:pPr>
        <w:ind w:firstLine="567"/>
        <w:jc w:val="both"/>
        <w:rPr>
          <w:sz w:val="28"/>
          <w:szCs w:val="28"/>
        </w:rPr>
      </w:pPr>
      <w:r>
        <w:rPr>
          <w:sz w:val="28"/>
          <w:szCs w:val="28"/>
        </w:rPr>
        <w:t>Гости на заседанието бяха</w:t>
      </w:r>
      <w:r w:rsidRPr="00D32DEE">
        <w:rPr>
          <w:sz w:val="28"/>
          <w:szCs w:val="28"/>
        </w:rPr>
        <w:t xml:space="preserve"> </w:t>
      </w:r>
      <w:r>
        <w:rPr>
          <w:sz w:val="28"/>
          <w:szCs w:val="28"/>
        </w:rPr>
        <w:t>г-н Добромир Гюлев – О</w:t>
      </w:r>
      <w:r w:rsidRPr="00D32DEE">
        <w:rPr>
          <w:sz w:val="28"/>
          <w:szCs w:val="28"/>
        </w:rPr>
        <w:t>бластен управител на област Бургас</w:t>
      </w:r>
      <w:r>
        <w:rPr>
          <w:sz w:val="28"/>
          <w:szCs w:val="28"/>
        </w:rPr>
        <w:t xml:space="preserve"> и г-н Валентин Люцканов – Главен секретар на Областна администрация.</w:t>
      </w:r>
    </w:p>
    <w:p w14:paraId="754108DD" w14:textId="77777777" w:rsidR="00C54C45" w:rsidRPr="000C1C75" w:rsidRDefault="00C54C45" w:rsidP="00C54C45">
      <w:pPr>
        <w:ind w:firstLine="567"/>
        <w:jc w:val="both"/>
        <w:rPr>
          <w:sz w:val="28"/>
          <w:szCs w:val="28"/>
        </w:rPr>
      </w:pPr>
      <w:r>
        <w:rPr>
          <w:sz w:val="28"/>
          <w:szCs w:val="28"/>
        </w:rPr>
        <w:t>Г-н Гюлев</w:t>
      </w:r>
      <w:r w:rsidRPr="000C1C75">
        <w:rPr>
          <w:sz w:val="28"/>
          <w:szCs w:val="28"/>
        </w:rPr>
        <w:t xml:space="preserve"> приветства комисията и изрази готовност за пълно съдействие по отношение на административно-техническото обслужване от страна на Областна администрация Бургас съобразно нейните правомощия.</w:t>
      </w:r>
    </w:p>
    <w:p w14:paraId="5AFE04FD" w14:textId="77777777" w:rsidR="00C54C45" w:rsidRPr="000C1C75" w:rsidRDefault="00C54C45" w:rsidP="00C54C45">
      <w:pPr>
        <w:ind w:firstLine="567"/>
        <w:jc w:val="both"/>
        <w:rPr>
          <w:sz w:val="28"/>
          <w:szCs w:val="28"/>
        </w:rPr>
      </w:pPr>
      <w:r w:rsidRPr="000C1C75">
        <w:rPr>
          <w:sz w:val="28"/>
          <w:szCs w:val="28"/>
        </w:rPr>
        <w:t xml:space="preserve">Като начало за работата на РИК областният управител </w:t>
      </w:r>
      <w:r>
        <w:rPr>
          <w:sz w:val="28"/>
          <w:szCs w:val="28"/>
        </w:rPr>
        <w:t xml:space="preserve">Добромир Гюлев </w:t>
      </w:r>
      <w:r w:rsidRPr="000C1C75">
        <w:rPr>
          <w:sz w:val="28"/>
          <w:szCs w:val="28"/>
        </w:rPr>
        <w:t xml:space="preserve">връчи на </w:t>
      </w:r>
      <w:r>
        <w:rPr>
          <w:sz w:val="28"/>
          <w:szCs w:val="28"/>
        </w:rPr>
        <w:t xml:space="preserve">зам. </w:t>
      </w:r>
      <w:r w:rsidRPr="00D32DEE">
        <w:rPr>
          <w:sz w:val="28"/>
          <w:szCs w:val="28"/>
        </w:rPr>
        <w:t xml:space="preserve">председателя </w:t>
      </w:r>
      <w:r>
        <w:rPr>
          <w:sz w:val="28"/>
          <w:szCs w:val="28"/>
        </w:rPr>
        <w:t>на РИК Маргарита</w:t>
      </w:r>
      <w:r w:rsidRPr="00AA36CB">
        <w:rPr>
          <w:sz w:val="28"/>
          <w:szCs w:val="28"/>
        </w:rPr>
        <w:t xml:space="preserve"> Събева</w:t>
      </w:r>
      <w:r w:rsidRPr="000C1C75">
        <w:rPr>
          <w:sz w:val="28"/>
          <w:szCs w:val="28"/>
        </w:rPr>
        <w:t xml:space="preserve"> 3 бр.</w:t>
      </w:r>
      <w:r>
        <w:rPr>
          <w:sz w:val="28"/>
          <w:szCs w:val="28"/>
        </w:rPr>
        <w:t xml:space="preserve"> </w:t>
      </w:r>
      <w:r w:rsidRPr="000C1C75">
        <w:rPr>
          <w:sz w:val="28"/>
          <w:szCs w:val="28"/>
        </w:rPr>
        <w:t>печати.</w:t>
      </w:r>
    </w:p>
    <w:p w14:paraId="5E123DBE" w14:textId="77777777" w:rsidR="00C54C45" w:rsidRPr="00115E13" w:rsidRDefault="00C54C45" w:rsidP="00C54C45">
      <w:pPr>
        <w:ind w:firstLine="567"/>
        <w:jc w:val="both"/>
        <w:rPr>
          <w:sz w:val="28"/>
          <w:szCs w:val="28"/>
        </w:rPr>
      </w:pPr>
      <w:r w:rsidRPr="00115E13">
        <w:rPr>
          <w:sz w:val="28"/>
          <w:szCs w:val="28"/>
        </w:rPr>
        <w:lastRenderedPageBreak/>
        <w:t>Обсъдени бяха някои организационни въпроси</w:t>
      </w:r>
      <w:r>
        <w:rPr>
          <w:sz w:val="28"/>
          <w:szCs w:val="28"/>
        </w:rPr>
        <w:t xml:space="preserve">, като необходимостта от привличане на експерти за подпомагане работата на РИК Бургас, </w:t>
      </w:r>
      <w:r w:rsidRPr="00115E13">
        <w:rPr>
          <w:sz w:val="28"/>
          <w:szCs w:val="28"/>
        </w:rPr>
        <w:t>дежурства</w:t>
      </w:r>
      <w:r>
        <w:rPr>
          <w:sz w:val="28"/>
          <w:szCs w:val="28"/>
        </w:rPr>
        <w:t>та</w:t>
      </w:r>
      <w:r w:rsidRPr="00115E13">
        <w:rPr>
          <w:sz w:val="28"/>
          <w:szCs w:val="28"/>
        </w:rPr>
        <w:t xml:space="preserve"> в РИК, </w:t>
      </w:r>
      <w:r>
        <w:rPr>
          <w:sz w:val="28"/>
          <w:szCs w:val="28"/>
        </w:rPr>
        <w:t>проучване и отговаряне на жалби</w:t>
      </w:r>
      <w:r w:rsidRPr="00115E13">
        <w:rPr>
          <w:sz w:val="28"/>
          <w:szCs w:val="28"/>
        </w:rPr>
        <w:t xml:space="preserve"> и др.</w:t>
      </w:r>
    </w:p>
    <w:p w14:paraId="7CD78813" w14:textId="77777777" w:rsidR="00C54C45" w:rsidRPr="00115E13" w:rsidRDefault="00C54C45" w:rsidP="00C54C45">
      <w:pPr>
        <w:ind w:firstLine="567"/>
        <w:jc w:val="both"/>
        <w:rPr>
          <w:sz w:val="28"/>
          <w:szCs w:val="28"/>
        </w:rPr>
      </w:pPr>
      <w:r w:rsidRPr="00115E13">
        <w:rPr>
          <w:sz w:val="28"/>
          <w:szCs w:val="28"/>
        </w:rPr>
        <w:t xml:space="preserve">Заседанието продължи при следния </w:t>
      </w:r>
    </w:p>
    <w:p w14:paraId="6342FD42" w14:textId="6E3E4E4B" w:rsidR="00540E36" w:rsidRPr="00115E13" w:rsidRDefault="00585B87" w:rsidP="009864A3">
      <w:pPr>
        <w:ind w:firstLine="567"/>
        <w:jc w:val="center"/>
        <w:rPr>
          <w:b/>
          <w:sz w:val="28"/>
          <w:szCs w:val="28"/>
        </w:rPr>
      </w:pPr>
      <w:r>
        <w:rPr>
          <w:b/>
          <w:sz w:val="28"/>
          <w:szCs w:val="28"/>
        </w:rPr>
        <w:t xml:space="preserve"> </w:t>
      </w:r>
    </w:p>
    <w:p w14:paraId="1BFAC7C9" w14:textId="77777777" w:rsidR="009864A3" w:rsidRPr="00115E13" w:rsidRDefault="009864A3" w:rsidP="009864A3">
      <w:pPr>
        <w:ind w:firstLine="567"/>
        <w:jc w:val="center"/>
        <w:rPr>
          <w:b/>
          <w:sz w:val="28"/>
          <w:szCs w:val="28"/>
        </w:rPr>
      </w:pPr>
      <w:r w:rsidRPr="00115E13">
        <w:rPr>
          <w:b/>
          <w:sz w:val="28"/>
          <w:szCs w:val="28"/>
        </w:rPr>
        <w:t>ДНЕВЕН РЕД:</w:t>
      </w:r>
    </w:p>
    <w:p w14:paraId="7ECF38B1" w14:textId="77777777" w:rsidR="009864A3" w:rsidRPr="00BF0795" w:rsidRDefault="009864A3" w:rsidP="009864A3">
      <w:pPr>
        <w:ind w:firstLine="567"/>
        <w:jc w:val="center"/>
        <w:rPr>
          <w:color w:val="FF0000"/>
          <w:sz w:val="28"/>
          <w:szCs w:val="28"/>
        </w:rPr>
      </w:pPr>
    </w:p>
    <w:p w14:paraId="7B3B971B" w14:textId="0A1C7048" w:rsidR="00746D46" w:rsidRPr="003E284E" w:rsidRDefault="00746D46" w:rsidP="003E284E">
      <w:pPr>
        <w:ind w:firstLine="567"/>
        <w:jc w:val="both"/>
        <w:rPr>
          <w:rFonts w:asciiTheme="majorBidi" w:hAnsiTheme="majorBidi" w:cstheme="majorBidi"/>
          <w:sz w:val="28"/>
          <w:szCs w:val="28"/>
        </w:rPr>
      </w:pPr>
      <w:r w:rsidRPr="00746D46">
        <w:rPr>
          <w:sz w:val="28"/>
          <w:szCs w:val="28"/>
        </w:rPr>
        <w:t>1.</w:t>
      </w:r>
      <w:r w:rsidRPr="00746D46">
        <w:rPr>
          <w:sz w:val="28"/>
          <w:szCs w:val="28"/>
        </w:rPr>
        <w:tab/>
      </w:r>
      <w:r w:rsidR="003E284E" w:rsidRPr="00602CDC">
        <w:rPr>
          <w:rFonts w:asciiTheme="majorBidi" w:hAnsiTheme="majorBidi" w:cstheme="majorBidi"/>
          <w:sz w:val="28"/>
          <w:szCs w:val="28"/>
        </w:rPr>
        <w:t>Определяне начина на работа, адрес на заседаване, номерация на решенията, обявяване на решенията и говорители на Районна избирателна комисия</w:t>
      </w:r>
      <w:r w:rsidR="003E284E">
        <w:rPr>
          <w:rFonts w:asciiTheme="majorBidi" w:hAnsiTheme="majorBidi" w:cstheme="majorBidi"/>
          <w:sz w:val="28"/>
          <w:szCs w:val="28"/>
        </w:rPr>
        <w:t xml:space="preserve"> </w:t>
      </w:r>
      <w:r w:rsidR="003E284E" w:rsidRPr="00602CDC">
        <w:rPr>
          <w:rFonts w:asciiTheme="majorBidi" w:hAnsiTheme="majorBidi" w:cstheme="majorBidi"/>
          <w:sz w:val="28"/>
          <w:szCs w:val="28"/>
        </w:rPr>
        <w:t>–</w:t>
      </w:r>
      <w:r w:rsidR="003E284E">
        <w:rPr>
          <w:rFonts w:asciiTheme="majorBidi" w:hAnsiTheme="majorBidi" w:cstheme="majorBidi"/>
          <w:sz w:val="28"/>
          <w:szCs w:val="28"/>
        </w:rPr>
        <w:t xml:space="preserve"> </w:t>
      </w:r>
      <w:r w:rsidR="003E284E" w:rsidRPr="00602CDC">
        <w:rPr>
          <w:rFonts w:asciiTheme="majorBidi" w:hAnsiTheme="majorBidi" w:cstheme="majorBidi"/>
          <w:sz w:val="28"/>
          <w:szCs w:val="28"/>
        </w:rPr>
        <w:t>Бургас, при произвеждане на избори за народни представители на 19 април 2026 г.</w:t>
      </w:r>
    </w:p>
    <w:p w14:paraId="0DF669EB" w14:textId="77777777" w:rsidR="00200CB5" w:rsidRPr="00430983" w:rsidRDefault="00746D46" w:rsidP="00200CB5">
      <w:pPr>
        <w:ind w:firstLine="567"/>
        <w:jc w:val="both"/>
        <w:rPr>
          <w:rFonts w:asciiTheme="majorBidi" w:hAnsiTheme="majorBidi" w:cstheme="majorBidi"/>
          <w:sz w:val="28"/>
          <w:szCs w:val="28"/>
        </w:rPr>
      </w:pPr>
      <w:r w:rsidRPr="00746D46">
        <w:rPr>
          <w:sz w:val="28"/>
          <w:szCs w:val="28"/>
        </w:rPr>
        <w:t>2.</w:t>
      </w:r>
      <w:r w:rsidRPr="00746D46">
        <w:rPr>
          <w:sz w:val="28"/>
          <w:szCs w:val="28"/>
        </w:rPr>
        <w:tab/>
      </w:r>
      <w:r w:rsidR="00200CB5" w:rsidRPr="00430983">
        <w:rPr>
          <w:rFonts w:asciiTheme="majorBidi" w:hAnsiTheme="majorBidi" w:cstheme="majorBidi"/>
          <w:sz w:val="28"/>
          <w:szCs w:val="28"/>
        </w:rPr>
        <w:t>Реквизити и маркиране на печата на Районна избирателна комисия Бургас.</w:t>
      </w:r>
    </w:p>
    <w:p w14:paraId="2561E331" w14:textId="77777777" w:rsidR="00CB6689" w:rsidRPr="00AE4BD1" w:rsidRDefault="00746D46" w:rsidP="00CB6689">
      <w:pPr>
        <w:ind w:firstLine="567"/>
        <w:jc w:val="both"/>
        <w:rPr>
          <w:rFonts w:asciiTheme="majorBidi" w:hAnsiTheme="majorBidi" w:cstheme="majorBidi"/>
          <w:sz w:val="28"/>
          <w:szCs w:val="28"/>
        </w:rPr>
      </w:pPr>
      <w:r w:rsidRPr="00746D46">
        <w:rPr>
          <w:sz w:val="28"/>
          <w:szCs w:val="28"/>
        </w:rPr>
        <w:t>3.</w:t>
      </w:r>
      <w:r w:rsidRPr="00746D46">
        <w:rPr>
          <w:sz w:val="28"/>
          <w:szCs w:val="28"/>
        </w:rPr>
        <w:tab/>
      </w:r>
      <w:r w:rsidR="00CB6689" w:rsidRPr="00AE4BD1">
        <w:rPr>
          <w:rFonts w:asciiTheme="majorBidi" w:hAnsiTheme="majorBidi" w:cstheme="majorBidi"/>
          <w:sz w:val="28"/>
          <w:szCs w:val="28"/>
        </w:rPr>
        <w:t xml:space="preserve">Определяне на краен срок за подаване на документи за регистрация на инициативни комитети в Районна избирателна комисия-Бургас, за участие в изборите за народни представители на </w:t>
      </w:r>
      <w:r w:rsidR="00CB6689">
        <w:rPr>
          <w:rFonts w:asciiTheme="majorBidi" w:hAnsiTheme="majorBidi" w:cstheme="majorBidi"/>
          <w:sz w:val="28"/>
          <w:szCs w:val="28"/>
        </w:rPr>
        <w:t>19</w:t>
      </w:r>
      <w:r w:rsidR="00CB6689" w:rsidRPr="00AE4BD1">
        <w:rPr>
          <w:rFonts w:asciiTheme="majorBidi" w:hAnsiTheme="majorBidi" w:cstheme="majorBidi"/>
          <w:sz w:val="28"/>
          <w:szCs w:val="28"/>
        </w:rPr>
        <w:t xml:space="preserve"> </w:t>
      </w:r>
      <w:r w:rsidR="00CB6689">
        <w:rPr>
          <w:rFonts w:asciiTheme="majorBidi" w:hAnsiTheme="majorBidi" w:cstheme="majorBidi"/>
          <w:sz w:val="28"/>
          <w:szCs w:val="28"/>
        </w:rPr>
        <w:t>април</w:t>
      </w:r>
      <w:r w:rsidR="00CB6689" w:rsidRPr="00AE4BD1">
        <w:rPr>
          <w:rFonts w:asciiTheme="majorBidi" w:hAnsiTheme="majorBidi" w:cstheme="majorBidi"/>
          <w:sz w:val="28"/>
          <w:szCs w:val="28"/>
        </w:rPr>
        <w:t xml:space="preserve"> 202</w:t>
      </w:r>
      <w:r w:rsidR="00CB6689">
        <w:rPr>
          <w:rFonts w:asciiTheme="majorBidi" w:hAnsiTheme="majorBidi" w:cstheme="majorBidi"/>
          <w:sz w:val="28"/>
          <w:szCs w:val="28"/>
        </w:rPr>
        <w:t>6</w:t>
      </w:r>
      <w:r w:rsidR="00CB6689" w:rsidRPr="00AE4BD1">
        <w:rPr>
          <w:rFonts w:asciiTheme="majorBidi" w:hAnsiTheme="majorBidi" w:cstheme="majorBidi"/>
          <w:sz w:val="28"/>
          <w:szCs w:val="28"/>
        </w:rPr>
        <w:t xml:space="preserve"> г.</w:t>
      </w:r>
    </w:p>
    <w:p w14:paraId="3DA0E2EB" w14:textId="77777777" w:rsidR="00CB6689" w:rsidRPr="00D1531B" w:rsidRDefault="00746D46" w:rsidP="00CB6689">
      <w:pPr>
        <w:ind w:firstLine="567"/>
        <w:jc w:val="both"/>
        <w:rPr>
          <w:rFonts w:asciiTheme="majorBidi" w:hAnsiTheme="majorBidi" w:cstheme="majorBidi"/>
          <w:sz w:val="28"/>
          <w:szCs w:val="28"/>
        </w:rPr>
      </w:pPr>
      <w:r w:rsidRPr="00746D46">
        <w:rPr>
          <w:sz w:val="28"/>
          <w:szCs w:val="28"/>
        </w:rPr>
        <w:t>4.</w:t>
      </w:r>
      <w:r w:rsidRPr="00746D46">
        <w:rPr>
          <w:sz w:val="28"/>
          <w:szCs w:val="28"/>
        </w:rPr>
        <w:tab/>
      </w:r>
      <w:r w:rsidR="00CB6689" w:rsidRPr="00D1531B">
        <w:rPr>
          <w:rFonts w:asciiTheme="majorBidi" w:hAnsiTheme="majorBidi" w:cstheme="majorBidi"/>
          <w:sz w:val="28"/>
          <w:szCs w:val="28"/>
        </w:rPr>
        <w:t xml:space="preserve">Приемане на „Политика за поверителност и защита на личните данни, събирани, обработвани, съхранявани и предоставяни на и от Районна избирателна комисия - Бургас в изборите за Народно събрание на Република България на </w:t>
      </w:r>
      <w:r w:rsidR="00CB6689">
        <w:rPr>
          <w:rFonts w:asciiTheme="majorBidi" w:hAnsiTheme="majorBidi" w:cstheme="majorBidi"/>
          <w:sz w:val="28"/>
          <w:szCs w:val="28"/>
        </w:rPr>
        <w:t>19</w:t>
      </w:r>
      <w:r w:rsidR="00CB6689" w:rsidRPr="00D1531B">
        <w:rPr>
          <w:rFonts w:asciiTheme="majorBidi" w:hAnsiTheme="majorBidi" w:cstheme="majorBidi"/>
          <w:sz w:val="28"/>
          <w:szCs w:val="28"/>
        </w:rPr>
        <w:t xml:space="preserve"> </w:t>
      </w:r>
      <w:r w:rsidR="00CB6689">
        <w:rPr>
          <w:rFonts w:asciiTheme="majorBidi" w:hAnsiTheme="majorBidi" w:cstheme="majorBidi"/>
          <w:sz w:val="28"/>
          <w:szCs w:val="28"/>
        </w:rPr>
        <w:t xml:space="preserve">април </w:t>
      </w:r>
      <w:r w:rsidR="00CB6689" w:rsidRPr="00D1531B">
        <w:rPr>
          <w:rFonts w:asciiTheme="majorBidi" w:hAnsiTheme="majorBidi" w:cstheme="majorBidi"/>
          <w:sz w:val="28"/>
          <w:szCs w:val="28"/>
        </w:rPr>
        <w:t>202</w:t>
      </w:r>
      <w:r w:rsidR="00CB6689">
        <w:rPr>
          <w:rFonts w:asciiTheme="majorBidi" w:hAnsiTheme="majorBidi" w:cstheme="majorBidi"/>
          <w:sz w:val="28"/>
          <w:szCs w:val="28"/>
        </w:rPr>
        <w:t>6</w:t>
      </w:r>
      <w:r w:rsidR="00CB6689" w:rsidRPr="00D1531B">
        <w:rPr>
          <w:rFonts w:asciiTheme="majorBidi" w:hAnsiTheme="majorBidi" w:cstheme="majorBidi"/>
          <w:sz w:val="28"/>
          <w:szCs w:val="28"/>
        </w:rPr>
        <w:t>г.</w:t>
      </w:r>
    </w:p>
    <w:p w14:paraId="789AC2C2" w14:textId="77777777" w:rsidR="00CB6689" w:rsidRPr="00D30748" w:rsidRDefault="00746D46" w:rsidP="00CB6689">
      <w:pPr>
        <w:ind w:firstLine="567"/>
        <w:jc w:val="both"/>
        <w:rPr>
          <w:rFonts w:asciiTheme="majorBidi" w:hAnsiTheme="majorBidi" w:cstheme="majorBidi"/>
          <w:sz w:val="28"/>
          <w:szCs w:val="28"/>
        </w:rPr>
      </w:pPr>
      <w:r w:rsidRPr="00746D46">
        <w:rPr>
          <w:sz w:val="28"/>
          <w:szCs w:val="28"/>
        </w:rPr>
        <w:t>5.</w:t>
      </w:r>
      <w:r w:rsidRPr="00746D46">
        <w:rPr>
          <w:sz w:val="28"/>
          <w:szCs w:val="28"/>
        </w:rPr>
        <w:tab/>
      </w:r>
      <w:r w:rsidR="00CB6689" w:rsidRPr="00D30748">
        <w:rPr>
          <w:rFonts w:asciiTheme="majorBidi" w:hAnsiTheme="majorBidi" w:cstheme="majorBidi"/>
          <w:sz w:val="28"/>
          <w:szCs w:val="28"/>
        </w:rPr>
        <w:t xml:space="preserve">Реда за разглеждане на жалби и сигнали, подадени до Районна избирателна комисия – Бургас, при произвеждане на избори за народни представители на </w:t>
      </w:r>
      <w:r w:rsidR="00CB6689">
        <w:rPr>
          <w:rFonts w:asciiTheme="majorBidi" w:hAnsiTheme="majorBidi" w:cstheme="majorBidi"/>
          <w:sz w:val="28"/>
          <w:szCs w:val="28"/>
        </w:rPr>
        <w:t>19</w:t>
      </w:r>
      <w:r w:rsidR="00CB6689" w:rsidRPr="00D30748">
        <w:rPr>
          <w:rFonts w:asciiTheme="majorBidi" w:hAnsiTheme="majorBidi" w:cstheme="majorBidi"/>
          <w:sz w:val="28"/>
          <w:szCs w:val="28"/>
        </w:rPr>
        <w:t xml:space="preserve"> </w:t>
      </w:r>
      <w:r w:rsidR="00CB6689">
        <w:rPr>
          <w:rFonts w:asciiTheme="majorBidi" w:hAnsiTheme="majorBidi" w:cstheme="majorBidi"/>
          <w:sz w:val="28"/>
          <w:szCs w:val="28"/>
        </w:rPr>
        <w:t>април</w:t>
      </w:r>
      <w:r w:rsidR="00CB6689" w:rsidRPr="00D30748">
        <w:rPr>
          <w:rFonts w:asciiTheme="majorBidi" w:hAnsiTheme="majorBidi" w:cstheme="majorBidi"/>
          <w:sz w:val="28"/>
          <w:szCs w:val="28"/>
        </w:rPr>
        <w:t xml:space="preserve"> 202</w:t>
      </w:r>
      <w:r w:rsidR="00CB6689">
        <w:rPr>
          <w:rFonts w:asciiTheme="majorBidi" w:hAnsiTheme="majorBidi" w:cstheme="majorBidi"/>
          <w:sz w:val="28"/>
          <w:szCs w:val="28"/>
        </w:rPr>
        <w:t>6</w:t>
      </w:r>
      <w:r w:rsidR="00CB6689" w:rsidRPr="00D30748">
        <w:rPr>
          <w:rFonts w:asciiTheme="majorBidi" w:hAnsiTheme="majorBidi" w:cstheme="majorBidi"/>
          <w:sz w:val="28"/>
          <w:szCs w:val="28"/>
        </w:rPr>
        <w:t xml:space="preserve"> г</w:t>
      </w:r>
      <w:r w:rsidR="00CB6689">
        <w:rPr>
          <w:rFonts w:asciiTheme="majorBidi" w:hAnsiTheme="majorBidi" w:cstheme="majorBidi"/>
          <w:sz w:val="28"/>
          <w:szCs w:val="28"/>
        </w:rPr>
        <w:t>.</w:t>
      </w:r>
    </w:p>
    <w:p w14:paraId="644E7324" w14:textId="74DFEA44" w:rsidR="00CB6689" w:rsidRDefault="00746D46" w:rsidP="00CB6689">
      <w:pPr>
        <w:ind w:firstLine="567"/>
        <w:jc w:val="both"/>
        <w:rPr>
          <w:rFonts w:asciiTheme="majorBidi" w:hAnsiTheme="majorBidi" w:cstheme="majorBidi"/>
          <w:sz w:val="28"/>
          <w:szCs w:val="28"/>
        </w:rPr>
      </w:pPr>
      <w:r w:rsidRPr="00746D46">
        <w:rPr>
          <w:sz w:val="28"/>
          <w:szCs w:val="28"/>
        </w:rPr>
        <w:t>6.</w:t>
      </w:r>
      <w:r w:rsidRPr="00746D46">
        <w:rPr>
          <w:sz w:val="28"/>
          <w:szCs w:val="28"/>
        </w:rPr>
        <w:tab/>
      </w:r>
      <w:r w:rsidR="00CB6689">
        <w:rPr>
          <w:rFonts w:asciiTheme="majorBidi" w:hAnsiTheme="majorBidi" w:cstheme="majorBidi"/>
          <w:sz w:val="28"/>
          <w:szCs w:val="28"/>
        </w:rPr>
        <w:t>Р</w:t>
      </w:r>
      <w:r w:rsidR="00CB6689" w:rsidRPr="00C966BC">
        <w:rPr>
          <w:rFonts w:asciiTheme="majorBidi" w:hAnsiTheme="majorBidi" w:cstheme="majorBidi"/>
          <w:sz w:val="28"/>
          <w:szCs w:val="28"/>
        </w:rPr>
        <w:t>егистрация на кандидатите за народни представители в изборите на 19 април 2026 г.</w:t>
      </w:r>
    </w:p>
    <w:p w14:paraId="4D2B1AA1" w14:textId="61CAEAB7" w:rsidR="00CB6689" w:rsidRPr="00D30748" w:rsidRDefault="00B05487" w:rsidP="00CB6689">
      <w:pPr>
        <w:ind w:firstLine="567"/>
        <w:jc w:val="both"/>
        <w:rPr>
          <w:rFonts w:asciiTheme="majorBidi" w:hAnsiTheme="majorBidi" w:cstheme="majorBidi"/>
          <w:sz w:val="28"/>
          <w:szCs w:val="28"/>
        </w:rPr>
      </w:pPr>
      <w:r>
        <w:rPr>
          <w:rFonts w:asciiTheme="majorBidi" w:hAnsiTheme="majorBidi" w:cstheme="majorBidi"/>
          <w:sz w:val="28"/>
          <w:szCs w:val="28"/>
        </w:rPr>
        <w:t xml:space="preserve">7.  Разни </w:t>
      </w:r>
    </w:p>
    <w:p w14:paraId="6D58B949" w14:textId="2E71F19A" w:rsidR="0069148F" w:rsidRPr="00832EBC" w:rsidRDefault="0069148F" w:rsidP="005B6F92">
      <w:pPr>
        <w:pStyle w:val="af1"/>
        <w:shd w:val="clear" w:color="auto" w:fill="FFFFFF"/>
        <w:spacing w:after="150"/>
        <w:ind w:firstLine="708"/>
        <w:jc w:val="both"/>
        <w:rPr>
          <w:sz w:val="28"/>
          <w:szCs w:val="28"/>
          <w:u w:val="single"/>
          <w:lang w:val="ru-RU"/>
        </w:rPr>
      </w:pPr>
      <w:r w:rsidRPr="00812171">
        <w:rPr>
          <w:sz w:val="28"/>
          <w:szCs w:val="28"/>
          <w:u w:val="single"/>
        </w:rPr>
        <w:t>По т.1 от дневния ред</w:t>
      </w:r>
    </w:p>
    <w:p w14:paraId="73A547DB" w14:textId="1D97B00F" w:rsidR="00B62016" w:rsidRDefault="00B62016" w:rsidP="00B62016">
      <w:pPr>
        <w:shd w:val="clear" w:color="auto" w:fill="FEFEFE"/>
        <w:jc w:val="center"/>
        <w:rPr>
          <w:b/>
          <w:sz w:val="28"/>
          <w:szCs w:val="28"/>
        </w:rPr>
      </w:pPr>
      <w:r w:rsidRPr="007D764F">
        <w:rPr>
          <w:b/>
          <w:sz w:val="28"/>
          <w:szCs w:val="28"/>
        </w:rPr>
        <w:t>РЕШЕНИЕ</w:t>
      </w:r>
      <w:r w:rsidRPr="007D764F">
        <w:rPr>
          <w:b/>
          <w:sz w:val="28"/>
          <w:szCs w:val="28"/>
        </w:rPr>
        <w:br/>
        <w:t>№  1</w:t>
      </w:r>
      <w:r w:rsidRPr="007D764F">
        <w:rPr>
          <w:b/>
          <w:sz w:val="28"/>
          <w:szCs w:val="28"/>
          <w:lang w:val="en-US"/>
        </w:rPr>
        <w:t xml:space="preserve"> </w:t>
      </w:r>
      <w:r w:rsidRPr="007D764F">
        <w:rPr>
          <w:b/>
          <w:sz w:val="28"/>
          <w:szCs w:val="28"/>
        </w:rPr>
        <w:t>– НС</w:t>
      </w:r>
    </w:p>
    <w:p w14:paraId="5F49F0DC" w14:textId="77777777" w:rsidR="00C44FDD" w:rsidRPr="007D764F" w:rsidRDefault="00C44FDD" w:rsidP="00B62016">
      <w:pPr>
        <w:shd w:val="clear" w:color="auto" w:fill="FEFEFE"/>
        <w:jc w:val="center"/>
        <w:rPr>
          <w:b/>
          <w:sz w:val="28"/>
          <w:szCs w:val="28"/>
        </w:rPr>
      </w:pPr>
    </w:p>
    <w:p w14:paraId="5EEE2DB7" w14:textId="77777777" w:rsidR="003E284E" w:rsidRPr="00602CDC" w:rsidRDefault="003E284E" w:rsidP="003E284E">
      <w:pPr>
        <w:ind w:firstLine="567"/>
        <w:jc w:val="both"/>
        <w:rPr>
          <w:rFonts w:asciiTheme="majorBidi" w:hAnsiTheme="majorBidi" w:cstheme="majorBidi"/>
          <w:sz w:val="28"/>
          <w:szCs w:val="28"/>
        </w:rPr>
      </w:pPr>
      <w:r w:rsidRPr="00602CDC">
        <w:rPr>
          <w:rFonts w:asciiTheme="majorBidi" w:hAnsiTheme="majorBidi" w:cstheme="majorBidi"/>
          <w:sz w:val="28"/>
          <w:szCs w:val="28"/>
        </w:rPr>
        <w:t>ОТНОСНО: Определяне начина на работа, адрес на заседаване, номерация на решенията, обявяване на решенията и говорители на Районна избирателна комисия</w:t>
      </w:r>
      <w:r>
        <w:rPr>
          <w:rFonts w:asciiTheme="majorBidi" w:hAnsiTheme="majorBidi" w:cstheme="majorBidi"/>
          <w:sz w:val="28"/>
          <w:szCs w:val="28"/>
        </w:rPr>
        <w:t xml:space="preserve"> </w:t>
      </w:r>
      <w:r w:rsidRPr="00602CDC">
        <w:rPr>
          <w:rFonts w:asciiTheme="majorBidi" w:hAnsiTheme="majorBidi" w:cstheme="majorBidi"/>
          <w:sz w:val="28"/>
          <w:szCs w:val="28"/>
        </w:rPr>
        <w:t>–</w:t>
      </w:r>
      <w:r>
        <w:rPr>
          <w:rFonts w:asciiTheme="majorBidi" w:hAnsiTheme="majorBidi" w:cstheme="majorBidi"/>
          <w:sz w:val="28"/>
          <w:szCs w:val="28"/>
        </w:rPr>
        <w:t xml:space="preserve"> </w:t>
      </w:r>
      <w:r w:rsidRPr="00602CDC">
        <w:rPr>
          <w:rFonts w:asciiTheme="majorBidi" w:hAnsiTheme="majorBidi" w:cstheme="majorBidi"/>
          <w:sz w:val="28"/>
          <w:szCs w:val="28"/>
        </w:rPr>
        <w:t>Бургас, при произвеждане на избори за народни представители на 19 април 2026 г.</w:t>
      </w:r>
    </w:p>
    <w:p w14:paraId="725C9DAB" w14:textId="77777777" w:rsidR="003E284E" w:rsidRPr="00602CDC" w:rsidRDefault="003E284E" w:rsidP="003E284E">
      <w:pPr>
        <w:ind w:firstLine="567"/>
        <w:jc w:val="both"/>
        <w:rPr>
          <w:rFonts w:asciiTheme="majorBidi" w:hAnsiTheme="majorBidi" w:cstheme="majorBidi"/>
          <w:sz w:val="28"/>
          <w:szCs w:val="28"/>
        </w:rPr>
      </w:pPr>
    </w:p>
    <w:p w14:paraId="6619A14E" w14:textId="77777777" w:rsidR="003E284E" w:rsidRPr="00602CDC" w:rsidRDefault="003E284E" w:rsidP="003E284E">
      <w:pPr>
        <w:ind w:firstLine="567"/>
        <w:jc w:val="both"/>
        <w:rPr>
          <w:rFonts w:asciiTheme="majorBidi" w:hAnsiTheme="majorBidi" w:cstheme="majorBidi"/>
          <w:sz w:val="28"/>
          <w:szCs w:val="28"/>
        </w:rPr>
      </w:pPr>
      <w:r w:rsidRPr="00602CDC">
        <w:rPr>
          <w:rFonts w:asciiTheme="majorBidi" w:hAnsiTheme="majorBidi" w:cstheme="majorBidi"/>
          <w:sz w:val="28"/>
          <w:szCs w:val="28"/>
        </w:rPr>
        <w:t xml:space="preserve">На основание чл.70, чл.71 и чл.72 ал.2 от Изборния кодекс, във връзка с  Решение № </w:t>
      </w:r>
      <w:r>
        <w:rPr>
          <w:rFonts w:asciiTheme="majorBidi" w:hAnsiTheme="majorBidi" w:cstheme="majorBidi"/>
          <w:sz w:val="28"/>
          <w:szCs w:val="28"/>
        </w:rPr>
        <w:t>4453</w:t>
      </w:r>
      <w:r w:rsidRPr="00602CDC">
        <w:rPr>
          <w:rFonts w:asciiTheme="majorBidi" w:hAnsiTheme="majorBidi" w:cstheme="majorBidi"/>
          <w:sz w:val="28"/>
          <w:szCs w:val="28"/>
        </w:rPr>
        <w:t>-НС/</w:t>
      </w:r>
      <w:r>
        <w:rPr>
          <w:rFonts w:asciiTheme="majorBidi" w:hAnsiTheme="majorBidi" w:cstheme="majorBidi"/>
          <w:sz w:val="28"/>
          <w:szCs w:val="28"/>
        </w:rPr>
        <w:t>21.02.</w:t>
      </w:r>
      <w:r w:rsidRPr="00602CDC">
        <w:rPr>
          <w:rFonts w:asciiTheme="majorBidi" w:hAnsiTheme="majorBidi" w:cstheme="majorBidi"/>
          <w:sz w:val="28"/>
          <w:szCs w:val="28"/>
        </w:rPr>
        <w:t>2026 г. на ЦИК, Районна избирателна комисия- Бургас</w:t>
      </w:r>
    </w:p>
    <w:p w14:paraId="004E14AB" w14:textId="77777777" w:rsidR="003E284E" w:rsidRPr="00602CDC" w:rsidRDefault="003E284E" w:rsidP="003E284E">
      <w:pPr>
        <w:jc w:val="center"/>
        <w:rPr>
          <w:rFonts w:asciiTheme="majorBidi" w:hAnsiTheme="majorBidi" w:cstheme="majorBidi"/>
          <w:sz w:val="28"/>
          <w:szCs w:val="28"/>
        </w:rPr>
      </w:pPr>
      <w:r w:rsidRPr="00602CDC">
        <w:rPr>
          <w:rFonts w:asciiTheme="majorBidi" w:hAnsiTheme="majorBidi" w:cstheme="majorBidi"/>
          <w:sz w:val="28"/>
          <w:szCs w:val="28"/>
        </w:rPr>
        <w:t>РЕШИ:</w:t>
      </w:r>
    </w:p>
    <w:p w14:paraId="4E7B83BE" w14:textId="77777777" w:rsidR="003E284E" w:rsidRPr="00155A14" w:rsidRDefault="003E284E" w:rsidP="003E284E">
      <w:pPr>
        <w:pStyle w:val="af0"/>
        <w:numPr>
          <w:ilvl w:val="0"/>
          <w:numId w:val="26"/>
        </w:numPr>
        <w:spacing w:after="160" w:line="240" w:lineRule="auto"/>
        <w:ind w:left="0" w:firstLine="927"/>
        <w:jc w:val="both"/>
        <w:rPr>
          <w:rFonts w:asciiTheme="majorBidi" w:hAnsiTheme="majorBidi" w:cstheme="majorBidi"/>
          <w:sz w:val="28"/>
          <w:szCs w:val="28"/>
        </w:rPr>
      </w:pPr>
      <w:r w:rsidRPr="00155A14">
        <w:rPr>
          <w:rFonts w:asciiTheme="majorBidi" w:hAnsiTheme="majorBidi" w:cstheme="majorBidi"/>
          <w:sz w:val="28"/>
          <w:szCs w:val="28"/>
        </w:rPr>
        <w:t>Ред за свикване на заседанията и начин на приемане на решенията на Районна избирателна комисия Бургас.</w:t>
      </w:r>
    </w:p>
    <w:p w14:paraId="7379DC86" w14:textId="77777777" w:rsidR="003E284E" w:rsidRDefault="003E284E" w:rsidP="003E284E">
      <w:pPr>
        <w:pStyle w:val="af0"/>
        <w:numPr>
          <w:ilvl w:val="0"/>
          <w:numId w:val="27"/>
        </w:numPr>
        <w:spacing w:after="160" w:line="240" w:lineRule="auto"/>
        <w:ind w:left="0" w:firstLine="567"/>
        <w:jc w:val="both"/>
        <w:rPr>
          <w:rFonts w:asciiTheme="majorBidi" w:hAnsiTheme="majorBidi" w:cstheme="majorBidi"/>
          <w:sz w:val="28"/>
          <w:szCs w:val="28"/>
        </w:rPr>
      </w:pPr>
      <w:r w:rsidRPr="00155A14">
        <w:rPr>
          <w:rFonts w:asciiTheme="majorBidi" w:hAnsiTheme="majorBidi" w:cstheme="majorBidi"/>
          <w:sz w:val="28"/>
          <w:szCs w:val="28"/>
        </w:rPr>
        <w:t xml:space="preserve">Заседанията на Районна избирателна комисия – Бургас се свикват от нейния председател или по искане на една трета от членовете й. При отсъствие </w:t>
      </w:r>
      <w:r w:rsidRPr="00155A14">
        <w:rPr>
          <w:rFonts w:asciiTheme="majorBidi" w:hAnsiTheme="majorBidi" w:cstheme="majorBidi"/>
          <w:sz w:val="28"/>
          <w:szCs w:val="28"/>
        </w:rPr>
        <w:lastRenderedPageBreak/>
        <w:t>на председателя заседанията на РИК се свикват от определен от него заместник – председател.</w:t>
      </w:r>
    </w:p>
    <w:p w14:paraId="250DFA5D" w14:textId="77777777" w:rsidR="003E284E" w:rsidRDefault="003E284E" w:rsidP="003E284E">
      <w:pPr>
        <w:pStyle w:val="af0"/>
        <w:numPr>
          <w:ilvl w:val="0"/>
          <w:numId w:val="27"/>
        </w:numPr>
        <w:spacing w:after="160" w:line="240" w:lineRule="auto"/>
        <w:ind w:left="0" w:firstLine="567"/>
        <w:jc w:val="both"/>
        <w:rPr>
          <w:rFonts w:asciiTheme="majorBidi" w:hAnsiTheme="majorBidi" w:cstheme="majorBidi"/>
          <w:sz w:val="28"/>
          <w:szCs w:val="28"/>
        </w:rPr>
      </w:pPr>
      <w:r w:rsidRPr="00155A14">
        <w:rPr>
          <w:rFonts w:asciiTheme="majorBidi" w:hAnsiTheme="majorBidi" w:cstheme="majorBidi"/>
          <w:sz w:val="28"/>
          <w:szCs w:val="28"/>
        </w:rPr>
        <w:t>Заседанията на Районна избирателна комисия-Бургас ще се провеждат от 17:30 ч. на следния административен адрес: гр. Бургас, ул."Цар Петър" № 1, сграда на Областна администрация Бургас. Членовете на РИК се уведомяват от техническите сътрудници за датата и часа на провеждане на заседанието и проекта на дневен ред чрез публикуване на съобщение на интернет страницата на Комисията и по телефон или електронна поща. При промяна на датата или часа на свикано заседание членовете на комисията се уведомяват чрез публикуване на съобщение на интернет страницата, по телефона или по електронната поща. Уведомяването на членовете на РИК става посредством телефонно обаждане или чрез съобщение, което се публикува на интернет страницата на комисията.</w:t>
      </w:r>
    </w:p>
    <w:p w14:paraId="244A9B07" w14:textId="77777777" w:rsidR="003E284E" w:rsidRDefault="003E284E" w:rsidP="003E284E">
      <w:pPr>
        <w:pStyle w:val="af0"/>
        <w:numPr>
          <w:ilvl w:val="0"/>
          <w:numId w:val="27"/>
        </w:numPr>
        <w:spacing w:after="160" w:line="240" w:lineRule="auto"/>
        <w:ind w:left="0" w:firstLine="567"/>
        <w:jc w:val="both"/>
        <w:rPr>
          <w:rFonts w:asciiTheme="majorBidi" w:hAnsiTheme="majorBidi" w:cstheme="majorBidi"/>
          <w:sz w:val="28"/>
          <w:szCs w:val="28"/>
        </w:rPr>
      </w:pPr>
      <w:r w:rsidRPr="00155A14">
        <w:rPr>
          <w:rFonts w:asciiTheme="majorBidi" w:hAnsiTheme="majorBidi" w:cstheme="majorBidi"/>
          <w:sz w:val="28"/>
          <w:szCs w:val="28"/>
        </w:rPr>
        <w:t>Заседанията на Районна избирателна комисия Бургас са присъствени и се излъчват в реално време в интернет, чрез интернет страницата на комисията, на която предварително обявява проект за дневния си ред.</w:t>
      </w:r>
    </w:p>
    <w:p w14:paraId="5D2A1BD4" w14:textId="77777777" w:rsidR="003E284E" w:rsidRDefault="003E284E" w:rsidP="003E284E">
      <w:pPr>
        <w:pStyle w:val="af0"/>
        <w:numPr>
          <w:ilvl w:val="0"/>
          <w:numId w:val="27"/>
        </w:numPr>
        <w:spacing w:after="160" w:line="240" w:lineRule="auto"/>
        <w:ind w:left="0" w:firstLine="567"/>
        <w:jc w:val="both"/>
        <w:rPr>
          <w:rFonts w:asciiTheme="majorBidi" w:hAnsiTheme="majorBidi" w:cstheme="majorBidi"/>
          <w:sz w:val="28"/>
          <w:szCs w:val="28"/>
        </w:rPr>
      </w:pPr>
      <w:r w:rsidRPr="00155A14">
        <w:rPr>
          <w:rFonts w:asciiTheme="majorBidi" w:hAnsiTheme="majorBidi" w:cstheme="majorBidi"/>
          <w:sz w:val="28"/>
          <w:szCs w:val="28"/>
        </w:rPr>
        <w:t>Заседанията на Районна избирателна комисия Бургас са законни, когато на тях присъстват повече от половината от членовете ѝ. Заседанията се ръководят от председателя на комисията, а в негово отсъствие – от определен от него заместник – председател.</w:t>
      </w:r>
    </w:p>
    <w:p w14:paraId="337A8E60" w14:textId="77777777" w:rsidR="003E284E" w:rsidRDefault="003E284E" w:rsidP="003E284E">
      <w:pPr>
        <w:pStyle w:val="af0"/>
        <w:numPr>
          <w:ilvl w:val="0"/>
          <w:numId w:val="27"/>
        </w:numPr>
        <w:spacing w:after="160" w:line="240" w:lineRule="auto"/>
        <w:ind w:left="0" w:firstLine="567"/>
        <w:jc w:val="both"/>
        <w:rPr>
          <w:rFonts w:asciiTheme="majorBidi" w:hAnsiTheme="majorBidi" w:cstheme="majorBidi"/>
          <w:sz w:val="28"/>
          <w:szCs w:val="28"/>
        </w:rPr>
      </w:pPr>
      <w:r w:rsidRPr="00155A14">
        <w:rPr>
          <w:rFonts w:asciiTheme="majorBidi" w:hAnsiTheme="majorBidi" w:cstheme="majorBidi"/>
          <w:sz w:val="28"/>
          <w:szCs w:val="28"/>
        </w:rPr>
        <w:t>Гласуването е явно и поименно. Гласува се „за“ или „против“. Не се допуска „въздържал се“.</w:t>
      </w:r>
    </w:p>
    <w:p w14:paraId="7FB4C419" w14:textId="77777777" w:rsidR="003E284E" w:rsidRDefault="003E284E" w:rsidP="003E284E">
      <w:pPr>
        <w:pStyle w:val="af0"/>
        <w:numPr>
          <w:ilvl w:val="0"/>
          <w:numId w:val="27"/>
        </w:numPr>
        <w:spacing w:after="160" w:line="240" w:lineRule="auto"/>
        <w:ind w:left="0" w:firstLine="567"/>
        <w:jc w:val="both"/>
        <w:rPr>
          <w:rFonts w:asciiTheme="majorBidi" w:hAnsiTheme="majorBidi" w:cstheme="majorBidi"/>
          <w:sz w:val="28"/>
          <w:szCs w:val="28"/>
        </w:rPr>
      </w:pPr>
      <w:r w:rsidRPr="00155A14">
        <w:rPr>
          <w:rFonts w:asciiTheme="majorBidi" w:hAnsiTheme="majorBidi" w:cstheme="majorBidi"/>
          <w:sz w:val="28"/>
          <w:szCs w:val="28"/>
        </w:rPr>
        <w:t>Членовете на Районна избирателна комисия Бургас, когато не са съгласни с прието решение, могат да изразят „особено мнение“, като писмено посочват в какво изразява то.</w:t>
      </w:r>
    </w:p>
    <w:p w14:paraId="54D4015F" w14:textId="77777777" w:rsidR="003E284E" w:rsidRDefault="003E284E" w:rsidP="003E284E">
      <w:pPr>
        <w:pStyle w:val="af0"/>
        <w:numPr>
          <w:ilvl w:val="0"/>
          <w:numId w:val="27"/>
        </w:numPr>
        <w:spacing w:after="160" w:line="240" w:lineRule="auto"/>
        <w:ind w:left="0" w:firstLine="567"/>
        <w:jc w:val="both"/>
        <w:rPr>
          <w:rFonts w:asciiTheme="majorBidi" w:hAnsiTheme="majorBidi" w:cstheme="majorBidi"/>
          <w:sz w:val="28"/>
          <w:szCs w:val="28"/>
        </w:rPr>
      </w:pPr>
      <w:r w:rsidRPr="00155A14">
        <w:rPr>
          <w:rFonts w:asciiTheme="majorBidi" w:hAnsiTheme="majorBidi" w:cstheme="majorBidi"/>
          <w:sz w:val="28"/>
          <w:szCs w:val="28"/>
        </w:rPr>
        <w:t>За заседанията на Районна избирателна комисия Бургас се съставя протокол, който се подписва от председателя и секретаря и се публикува на интернет страницата на комисията.</w:t>
      </w:r>
    </w:p>
    <w:p w14:paraId="644570F3" w14:textId="77777777" w:rsidR="003E284E" w:rsidRDefault="003E284E" w:rsidP="003E284E">
      <w:pPr>
        <w:pStyle w:val="af0"/>
        <w:numPr>
          <w:ilvl w:val="0"/>
          <w:numId w:val="27"/>
        </w:numPr>
        <w:spacing w:after="160" w:line="240" w:lineRule="auto"/>
        <w:ind w:left="0" w:firstLine="567"/>
        <w:jc w:val="both"/>
        <w:rPr>
          <w:rFonts w:asciiTheme="majorBidi" w:hAnsiTheme="majorBidi" w:cstheme="majorBidi"/>
          <w:sz w:val="28"/>
          <w:szCs w:val="28"/>
        </w:rPr>
      </w:pPr>
      <w:r w:rsidRPr="00155A14">
        <w:rPr>
          <w:rFonts w:asciiTheme="majorBidi" w:hAnsiTheme="majorBidi" w:cstheme="majorBidi"/>
          <w:sz w:val="28"/>
          <w:szCs w:val="28"/>
        </w:rPr>
        <w:t>Районна избирателна комисия Бургас приема решенията си с мнозинство две трети от присъстващите членове и при наличие на кворум съгласно.</w:t>
      </w:r>
    </w:p>
    <w:p w14:paraId="570B1981" w14:textId="77777777" w:rsidR="003E284E" w:rsidRDefault="003E284E" w:rsidP="003E284E">
      <w:pPr>
        <w:pStyle w:val="af0"/>
        <w:numPr>
          <w:ilvl w:val="0"/>
          <w:numId w:val="27"/>
        </w:numPr>
        <w:spacing w:after="160" w:line="240" w:lineRule="auto"/>
        <w:ind w:left="0" w:firstLine="567"/>
        <w:jc w:val="both"/>
        <w:rPr>
          <w:rFonts w:asciiTheme="majorBidi" w:hAnsiTheme="majorBidi" w:cstheme="majorBidi"/>
          <w:sz w:val="28"/>
          <w:szCs w:val="28"/>
        </w:rPr>
      </w:pPr>
      <w:r w:rsidRPr="00155A14">
        <w:rPr>
          <w:rFonts w:asciiTheme="majorBidi" w:hAnsiTheme="majorBidi" w:cstheme="majorBidi"/>
          <w:sz w:val="28"/>
          <w:szCs w:val="28"/>
        </w:rPr>
        <w:t>Взетите от Районна избирателна комисия - Бургас решения относно произвеждане на избори за народни представители на 19 април 2026 г. имат единна последователна номерация с арабски цифри, започваща от 1, като след арабската цифра се поставя тире и се добавя съкращение НС.</w:t>
      </w:r>
    </w:p>
    <w:p w14:paraId="5FDE5409" w14:textId="77777777" w:rsidR="003E284E" w:rsidRDefault="003E284E" w:rsidP="003E284E">
      <w:pPr>
        <w:pStyle w:val="af0"/>
        <w:numPr>
          <w:ilvl w:val="0"/>
          <w:numId w:val="27"/>
        </w:numPr>
        <w:spacing w:after="160" w:line="240" w:lineRule="auto"/>
        <w:ind w:left="0" w:firstLine="567"/>
        <w:jc w:val="both"/>
        <w:rPr>
          <w:rFonts w:asciiTheme="majorBidi" w:hAnsiTheme="majorBidi" w:cstheme="majorBidi"/>
          <w:sz w:val="28"/>
          <w:szCs w:val="28"/>
        </w:rPr>
      </w:pPr>
      <w:r w:rsidRPr="00155A14">
        <w:rPr>
          <w:rFonts w:asciiTheme="majorBidi" w:hAnsiTheme="majorBidi" w:cstheme="majorBidi"/>
          <w:sz w:val="28"/>
          <w:szCs w:val="28"/>
        </w:rPr>
        <w:t>Когато РИК при приемане на решенията си не е постигнала необходимото мнозинство от две трети от присъстващите членове, е налице решение за отхвърляне по смисъла на чл. 70, ал. 4, изречение второ ИК. В този случай в мотивите на решенията се изписва кратко описание на предложението за решение и изложените съображения против, присъствалите членове и поименно начинът на гласуването им. В диспозитива се посочва, че е налице решение за отхвърляне по смисъла на чл. 70, ал. 4, изр. второ ИК.</w:t>
      </w:r>
    </w:p>
    <w:p w14:paraId="6F4AC5DE" w14:textId="77777777" w:rsidR="003E284E" w:rsidRDefault="003E284E" w:rsidP="003E284E">
      <w:pPr>
        <w:pStyle w:val="af0"/>
        <w:numPr>
          <w:ilvl w:val="0"/>
          <w:numId w:val="27"/>
        </w:numPr>
        <w:spacing w:after="160" w:line="240" w:lineRule="auto"/>
        <w:ind w:left="0" w:firstLine="567"/>
        <w:jc w:val="both"/>
        <w:rPr>
          <w:rFonts w:asciiTheme="majorBidi" w:hAnsiTheme="majorBidi" w:cstheme="majorBidi"/>
          <w:sz w:val="28"/>
          <w:szCs w:val="28"/>
        </w:rPr>
      </w:pPr>
      <w:r w:rsidRPr="00155A14">
        <w:rPr>
          <w:rFonts w:asciiTheme="majorBidi" w:hAnsiTheme="majorBidi" w:cstheme="majorBidi"/>
          <w:sz w:val="28"/>
          <w:szCs w:val="28"/>
        </w:rPr>
        <w:lastRenderedPageBreak/>
        <w:t>При отмяна на решението, Районна избирателна комисия Бургас постановява ново решение, което се приема с мнозинство повече от половината от членовете ѝ.</w:t>
      </w:r>
    </w:p>
    <w:p w14:paraId="2295C55E" w14:textId="77777777" w:rsidR="003E284E" w:rsidRDefault="003E284E" w:rsidP="003E284E">
      <w:pPr>
        <w:pStyle w:val="af0"/>
        <w:numPr>
          <w:ilvl w:val="0"/>
          <w:numId w:val="27"/>
        </w:numPr>
        <w:spacing w:after="160" w:line="240" w:lineRule="auto"/>
        <w:ind w:left="0" w:firstLine="567"/>
        <w:jc w:val="both"/>
        <w:rPr>
          <w:rFonts w:asciiTheme="majorBidi" w:hAnsiTheme="majorBidi" w:cstheme="majorBidi"/>
          <w:sz w:val="28"/>
          <w:szCs w:val="28"/>
        </w:rPr>
      </w:pPr>
      <w:r w:rsidRPr="00155A14">
        <w:rPr>
          <w:rFonts w:asciiTheme="majorBidi" w:hAnsiTheme="majorBidi" w:cstheme="majorBidi"/>
          <w:sz w:val="28"/>
          <w:szCs w:val="28"/>
        </w:rPr>
        <w:t>Решенията, удостоверенията и текущата кореспонденция на Районна избирателна комисия Бургас се подписват от председателя и секретаря.</w:t>
      </w:r>
    </w:p>
    <w:p w14:paraId="66C17A64" w14:textId="77777777" w:rsidR="003E284E" w:rsidRDefault="003E284E" w:rsidP="003E284E">
      <w:pPr>
        <w:pStyle w:val="af0"/>
        <w:numPr>
          <w:ilvl w:val="0"/>
          <w:numId w:val="27"/>
        </w:numPr>
        <w:spacing w:after="160" w:line="240" w:lineRule="auto"/>
        <w:ind w:left="0" w:firstLine="567"/>
        <w:jc w:val="both"/>
        <w:rPr>
          <w:rFonts w:asciiTheme="majorBidi" w:hAnsiTheme="majorBidi" w:cstheme="majorBidi"/>
          <w:sz w:val="28"/>
          <w:szCs w:val="28"/>
        </w:rPr>
      </w:pPr>
      <w:r w:rsidRPr="00155A14">
        <w:rPr>
          <w:rFonts w:asciiTheme="majorBidi" w:hAnsiTheme="majorBidi" w:cstheme="majorBidi"/>
          <w:sz w:val="28"/>
          <w:szCs w:val="28"/>
        </w:rPr>
        <w:t>Когато председателят, съответно секретарят отсъстват, решенията, протоколите, удостоверенията и текущата кореспонденция се подписват от секретаря, съответно от председателя, и от заместник- председателя.</w:t>
      </w:r>
    </w:p>
    <w:p w14:paraId="278146F7" w14:textId="77777777" w:rsidR="003E284E" w:rsidRDefault="003E284E" w:rsidP="003E284E">
      <w:pPr>
        <w:pStyle w:val="af0"/>
        <w:numPr>
          <w:ilvl w:val="0"/>
          <w:numId w:val="27"/>
        </w:numPr>
        <w:spacing w:after="160" w:line="240" w:lineRule="auto"/>
        <w:ind w:left="0" w:firstLine="567"/>
        <w:jc w:val="both"/>
        <w:rPr>
          <w:rFonts w:asciiTheme="majorBidi" w:hAnsiTheme="majorBidi" w:cstheme="majorBidi"/>
          <w:sz w:val="28"/>
          <w:szCs w:val="28"/>
        </w:rPr>
      </w:pPr>
      <w:r w:rsidRPr="00155A14">
        <w:rPr>
          <w:rFonts w:asciiTheme="majorBidi" w:hAnsiTheme="majorBidi" w:cstheme="majorBidi"/>
          <w:sz w:val="28"/>
          <w:szCs w:val="28"/>
        </w:rPr>
        <w:t>Когато отсъстват и председателят и секретарят, решенията, протоколите, удостоверенията и текущата кореспонденция се подписват от определен заместник- председател и от определен с решение на комисията член, предложени от различни партии и коалиции.</w:t>
      </w:r>
    </w:p>
    <w:p w14:paraId="258C3624" w14:textId="77777777" w:rsidR="003E284E" w:rsidRDefault="003E284E" w:rsidP="003E284E">
      <w:pPr>
        <w:pStyle w:val="af0"/>
        <w:numPr>
          <w:ilvl w:val="0"/>
          <w:numId w:val="27"/>
        </w:numPr>
        <w:spacing w:after="160" w:line="240" w:lineRule="auto"/>
        <w:ind w:left="0" w:firstLine="567"/>
        <w:jc w:val="both"/>
        <w:rPr>
          <w:rFonts w:asciiTheme="majorBidi" w:hAnsiTheme="majorBidi" w:cstheme="majorBidi"/>
          <w:sz w:val="28"/>
          <w:szCs w:val="28"/>
        </w:rPr>
      </w:pPr>
      <w:r w:rsidRPr="00155A14">
        <w:rPr>
          <w:rFonts w:asciiTheme="majorBidi" w:hAnsiTheme="majorBidi" w:cstheme="majorBidi"/>
          <w:sz w:val="28"/>
          <w:szCs w:val="28"/>
        </w:rPr>
        <w:t>Решенията, протоколите, удостоверенията и текущата кореспонденция на Районна избирателна комисия Бургас се подпечатват с печата на комисията.</w:t>
      </w:r>
    </w:p>
    <w:p w14:paraId="0F05D6B4" w14:textId="77777777" w:rsidR="003E284E" w:rsidRDefault="003E284E" w:rsidP="003E284E">
      <w:pPr>
        <w:pStyle w:val="af0"/>
        <w:numPr>
          <w:ilvl w:val="0"/>
          <w:numId w:val="27"/>
        </w:numPr>
        <w:spacing w:after="160" w:line="240" w:lineRule="auto"/>
        <w:ind w:left="0" w:firstLine="567"/>
        <w:jc w:val="both"/>
        <w:rPr>
          <w:rFonts w:asciiTheme="majorBidi" w:hAnsiTheme="majorBidi" w:cstheme="majorBidi"/>
          <w:sz w:val="28"/>
          <w:szCs w:val="28"/>
        </w:rPr>
      </w:pPr>
      <w:r w:rsidRPr="00155A14">
        <w:rPr>
          <w:rFonts w:asciiTheme="majorBidi" w:hAnsiTheme="majorBidi" w:cstheme="majorBidi"/>
          <w:sz w:val="28"/>
          <w:szCs w:val="28"/>
        </w:rPr>
        <w:t>На заседанията на комисията може да присъстват застъпници, представители на партии, коалиции и инициативни комитети, които са регистрирали кандидати, наблюдатели и представители на средствата за масово осведомяване. Изказаните становища, мнения и възражения се записват в протокола.</w:t>
      </w:r>
    </w:p>
    <w:p w14:paraId="6E0A5FC6" w14:textId="77777777" w:rsidR="003E284E" w:rsidRDefault="003E284E" w:rsidP="003E284E">
      <w:pPr>
        <w:pStyle w:val="af0"/>
        <w:numPr>
          <w:ilvl w:val="0"/>
          <w:numId w:val="27"/>
        </w:numPr>
        <w:spacing w:after="160" w:line="240" w:lineRule="auto"/>
        <w:ind w:left="0" w:firstLine="567"/>
        <w:jc w:val="both"/>
        <w:rPr>
          <w:rFonts w:asciiTheme="majorBidi" w:hAnsiTheme="majorBidi" w:cstheme="majorBidi"/>
          <w:sz w:val="28"/>
          <w:szCs w:val="28"/>
        </w:rPr>
      </w:pPr>
      <w:r w:rsidRPr="00155A14">
        <w:rPr>
          <w:rFonts w:asciiTheme="majorBidi" w:hAnsiTheme="majorBidi" w:cstheme="majorBidi"/>
          <w:sz w:val="28"/>
          <w:szCs w:val="28"/>
        </w:rPr>
        <w:t>Районна избирателна комисия Бургас поддържа интернет страница, на която публикува незабавно решенията си, пълните протоколи от заседанията си, предварителните и окончателните резултати от изборите в съответния район, включително от машинното гласуване, сканираните протоколи на секционните избирателни комисии и други документи и данни. На интернет страницата на комисията се публикуват и всички публични регистри при спазване изискванията за защита на личните данни.</w:t>
      </w:r>
    </w:p>
    <w:p w14:paraId="34C023AB" w14:textId="73D33D0F" w:rsidR="003E284E" w:rsidRPr="003E284E" w:rsidRDefault="003E284E" w:rsidP="003E284E">
      <w:pPr>
        <w:pStyle w:val="af0"/>
        <w:numPr>
          <w:ilvl w:val="0"/>
          <w:numId w:val="27"/>
        </w:numPr>
        <w:spacing w:after="160" w:line="240" w:lineRule="auto"/>
        <w:ind w:left="0" w:firstLine="567"/>
        <w:jc w:val="both"/>
        <w:rPr>
          <w:rFonts w:asciiTheme="majorBidi" w:hAnsiTheme="majorBidi" w:cstheme="majorBidi"/>
          <w:sz w:val="28"/>
          <w:szCs w:val="28"/>
        </w:rPr>
      </w:pPr>
      <w:r w:rsidRPr="00155A14">
        <w:rPr>
          <w:rFonts w:asciiTheme="majorBidi" w:hAnsiTheme="majorBidi" w:cstheme="majorBidi"/>
          <w:sz w:val="28"/>
          <w:szCs w:val="28"/>
        </w:rPr>
        <w:t>Районната избирателна комисия Бургас публикува на интернет страницата си видеозапис (архив) от заседанията на комисията незабавно след приключване на съответното заседание.</w:t>
      </w:r>
    </w:p>
    <w:p w14:paraId="4A25311C" w14:textId="77777777" w:rsidR="003E284E" w:rsidRPr="00155A14" w:rsidRDefault="003E284E" w:rsidP="003E284E">
      <w:pPr>
        <w:pStyle w:val="af0"/>
        <w:spacing w:line="240" w:lineRule="auto"/>
        <w:ind w:left="567"/>
        <w:jc w:val="both"/>
        <w:rPr>
          <w:rFonts w:asciiTheme="majorBidi" w:hAnsiTheme="majorBidi" w:cstheme="majorBidi"/>
          <w:sz w:val="28"/>
          <w:szCs w:val="28"/>
        </w:rPr>
      </w:pPr>
    </w:p>
    <w:p w14:paraId="0FD9DEC9" w14:textId="77777777" w:rsidR="003E284E" w:rsidRPr="00155A14" w:rsidRDefault="003E284E" w:rsidP="003E284E">
      <w:pPr>
        <w:pStyle w:val="af0"/>
        <w:numPr>
          <w:ilvl w:val="0"/>
          <w:numId w:val="26"/>
        </w:numPr>
        <w:spacing w:after="160" w:line="240" w:lineRule="auto"/>
        <w:jc w:val="both"/>
        <w:rPr>
          <w:rFonts w:asciiTheme="majorBidi" w:hAnsiTheme="majorBidi" w:cstheme="majorBidi"/>
          <w:b/>
          <w:bCs/>
          <w:sz w:val="28"/>
          <w:szCs w:val="28"/>
        </w:rPr>
      </w:pPr>
      <w:r w:rsidRPr="00155A14">
        <w:rPr>
          <w:rFonts w:asciiTheme="majorBidi" w:hAnsiTheme="majorBidi" w:cstheme="majorBidi"/>
          <w:b/>
          <w:bCs/>
          <w:sz w:val="28"/>
          <w:szCs w:val="28"/>
        </w:rPr>
        <w:t>Обявяване на решения</w:t>
      </w:r>
    </w:p>
    <w:p w14:paraId="34446FCE" w14:textId="77777777" w:rsidR="003E284E" w:rsidRDefault="003E284E" w:rsidP="003E284E">
      <w:pPr>
        <w:pStyle w:val="af0"/>
        <w:numPr>
          <w:ilvl w:val="0"/>
          <w:numId w:val="28"/>
        </w:numPr>
        <w:spacing w:after="160" w:line="240" w:lineRule="auto"/>
        <w:ind w:left="0" w:firstLine="567"/>
        <w:jc w:val="both"/>
        <w:rPr>
          <w:rFonts w:asciiTheme="majorBidi" w:hAnsiTheme="majorBidi" w:cstheme="majorBidi"/>
          <w:sz w:val="28"/>
          <w:szCs w:val="28"/>
        </w:rPr>
      </w:pPr>
      <w:r w:rsidRPr="00155A14">
        <w:rPr>
          <w:rFonts w:asciiTheme="majorBidi" w:hAnsiTheme="majorBidi" w:cstheme="majorBidi"/>
          <w:sz w:val="28"/>
          <w:szCs w:val="28"/>
        </w:rPr>
        <w:t>Районната избирателна комисия Бургас обявява решенията си незабавно след приемането им, чрез поставяне на таблото, намиращо се в южния вход на лицевата фасада на сградата на Областна администрация Бургас, находяща се на адрес: гр. Бургас, ул. "Цар Петър" № 1 и чрез публикуване на интернет страница на РИК-Бургас. На екземплярите от решенията, които се обявяват, се отбелязват датата и часът на поставянето им на общодостъпното място и се подписват от двама членове на комисията, излъчени от различни партии и коалиции. Екземплярите от обявените решения се свалят не по-рано от три дни от поставянето на общодостъпното място и се съхраняват в архива на комисията. Върху екземпляра се отбелязват датата и часът на свалянето и той се подписва от двама членове на комисията от различни партии и коалиции.</w:t>
      </w:r>
    </w:p>
    <w:p w14:paraId="408200D0" w14:textId="77777777" w:rsidR="003E284E" w:rsidRDefault="003E284E" w:rsidP="003E284E">
      <w:pPr>
        <w:pStyle w:val="af0"/>
        <w:numPr>
          <w:ilvl w:val="0"/>
          <w:numId w:val="28"/>
        </w:numPr>
        <w:spacing w:after="160" w:line="240" w:lineRule="auto"/>
        <w:ind w:left="0" w:firstLine="567"/>
        <w:jc w:val="both"/>
        <w:rPr>
          <w:rFonts w:asciiTheme="majorBidi" w:hAnsiTheme="majorBidi" w:cstheme="majorBidi"/>
          <w:sz w:val="28"/>
          <w:szCs w:val="28"/>
        </w:rPr>
      </w:pPr>
      <w:r w:rsidRPr="00155A14">
        <w:rPr>
          <w:rFonts w:asciiTheme="majorBidi" w:hAnsiTheme="majorBidi" w:cstheme="majorBidi"/>
          <w:sz w:val="28"/>
          <w:szCs w:val="28"/>
        </w:rPr>
        <w:lastRenderedPageBreak/>
        <w:t>Срокът за обжалване на решенията на Районна избирателна комисия Бургас започва да тече от по-късното по ред обявяване/ публикуване.</w:t>
      </w:r>
    </w:p>
    <w:p w14:paraId="5665F045" w14:textId="77777777" w:rsidR="003E284E" w:rsidRPr="00155A14" w:rsidRDefault="003E284E" w:rsidP="003E284E">
      <w:pPr>
        <w:pStyle w:val="af0"/>
        <w:spacing w:line="240" w:lineRule="auto"/>
        <w:ind w:left="567"/>
        <w:jc w:val="both"/>
        <w:rPr>
          <w:rFonts w:asciiTheme="majorBidi" w:hAnsiTheme="majorBidi" w:cstheme="majorBidi"/>
          <w:sz w:val="28"/>
          <w:szCs w:val="28"/>
        </w:rPr>
      </w:pPr>
    </w:p>
    <w:p w14:paraId="1FBF7690" w14:textId="77777777" w:rsidR="003E284E" w:rsidRPr="00155A14" w:rsidRDefault="003E284E" w:rsidP="003E284E">
      <w:pPr>
        <w:pStyle w:val="af0"/>
        <w:numPr>
          <w:ilvl w:val="0"/>
          <w:numId w:val="26"/>
        </w:numPr>
        <w:spacing w:after="160" w:line="240" w:lineRule="auto"/>
        <w:jc w:val="both"/>
        <w:rPr>
          <w:rFonts w:asciiTheme="majorBidi" w:hAnsiTheme="majorBidi" w:cstheme="majorBidi"/>
          <w:b/>
          <w:bCs/>
          <w:sz w:val="28"/>
          <w:szCs w:val="28"/>
        </w:rPr>
      </w:pPr>
      <w:r w:rsidRPr="00155A14">
        <w:rPr>
          <w:rFonts w:asciiTheme="majorBidi" w:hAnsiTheme="majorBidi" w:cstheme="majorBidi"/>
          <w:b/>
          <w:bCs/>
          <w:sz w:val="28"/>
          <w:szCs w:val="28"/>
        </w:rPr>
        <w:t>Дежурства/Представителство</w:t>
      </w:r>
    </w:p>
    <w:p w14:paraId="0F343095" w14:textId="77777777" w:rsidR="003E284E" w:rsidRDefault="003E284E" w:rsidP="003E284E">
      <w:pPr>
        <w:pStyle w:val="af0"/>
        <w:numPr>
          <w:ilvl w:val="0"/>
          <w:numId w:val="29"/>
        </w:numPr>
        <w:spacing w:after="160" w:line="240" w:lineRule="auto"/>
        <w:ind w:left="-90" w:firstLine="450"/>
        <w:jc w:val="both"/>
        <w:rPr>
          <w:rFonts w:asciiTheme="majorBidi" w:hAnsiTheme="majorBidi" w:cstheme="majorBidi"/>
          <w:sz w:val="28"/>
          <w:szCs w:val="28"/>
        </w:rPr>
      </w:pPr>
      <w:r w:rsidRPr="00155A14">
        <w:rPr>
          <w:rFonts w:asciiTheme="majorBidi" w:hAnsiTheme="majorBidi" w:cstheme="majorBidi"/>
          <w:sz w:val="28"/>
          <w:szCs w:val="28"/>
        </w:rPr>
        <w:t>Членовете на Районна избирателна комисия Бургас осигуряват ежедневно присъствие в работното помещение на комисията, на адрес гр. Бургас, ул. "Цар Петър" № 1, сграда на Областна администрация Бургас, за периода от 28.02.2026 г. до 03.05.2026г., при следното работно време: от 09:00 часа до 12:00 часа и от 12:30 до 17:00 часа, с изключение на времето, определено за провеждане на заседания.</w:t>
      </w:r>
    </w:p>
    <w:p w14:paraId="6038756E" w14:textId="77777777" w:rsidR="003E284E" w:rsidRDefault="003E284E" w:rsidP="003E284E">
      <w:pPr>
        <w:pStyle w:val="af0"/>
        <w:numPr>
          <w:ilvl w:val="0"/>
          <w:numId w:val="29"/>
        </w:numPr>
        <w:spacing w:after="160" w:line="240" w:lineRule="auto"/>
        <w:ind w:left="-90" w:firstLine="450"/>
        <w:jc w:val="both"/>
        <w:rPr>
          <w:rFonts w:asciiTheme="majorBidi" w:hAnsiTheme="majorBidi" w:cstheme="majorBidi"/>
          <w:sz w:val="28"/>
          <w:szCs w:val="28"/>
        </w:rPr>
      </w:pPr>
      <w:r w:rsidRPr="00155A14">
        <w:rPr>
          <w:rFonts w:asciiTheme="majorBidi" w:hAnsiTheme="majorBidi" w:cstheme="majorBidi"/>
          <w:sz w:val="28"/>
          <w:szCs w:val="28"/>
        </w:rPr>
        <w:t xml:space="preserve">Районна избирателна комисия- Бургас получава кореспонденция на адрес: гр. Бургас, ул."Цар Петър" № 1 в деловодството си в часовете от 9:00 до 17:00 часа., както и на e-mail: </w:t>
      </w:r>
      <w:hyperlink r:id="rId8" w:history="1">
        <w:r w:rsidRPr="00406AFB">
          <w:rPr>
            <w:rStyle w:val="af"/>
            <w:rFonts w:asciiTheme="majorBidi" w:hAnsiTheme="majorBidi" w:cstheme="majorBidi"/>
            <w:sz w:val="28"/>
            <w:szCs w:val="28"/>
          </w:rPr>
          <w:t>rik02@cik.bg</w:t>
        </w:r>
      </w:hyperlink>
    </w:p>
    <w:p w14:paraId="70FDEABA" w14:textId="77777777" w:rsidR="003E284E" w:rsidRDefault="003E284E" w:rsidP="003E284E">
      <w:pPr>
        <w:pStyle w:val="af0"/>
        <w:numPr>
          <w:ilvl w:val="0"/>
          <w:numId w:val="29"/>
        </w:numPr>
        <w:spacing w:after="160" w:line="240" w:lineRule="auto"/>
        <w:ind w:left="-90" w:firstLine="450"/>
        <w:jc w:val="both"/>
        <w:rPr>
          <w:rFonts w:asciiTheme="majorBidi" w:hAnsiTheme="majorBidi" w:cstheme="majorBidi"/>
          <w:sz w:val="28"/>
          <w:szCs w:val="28"/>
        </w:rPr>
      </w:pPr>
      <w:r w:rsidRPr="00155A14">
        <w:rPr>
          <w:rFonts w:asciiTheme="majorBidi" w:hAnsiTheme="majorBidi" w:cstheme="majorBidi"/>
          <w:sz w:val="28"/>
          <w:szCs w:val="28"/>
        </w:rPr>
        <w:t xml:space="preserve">Определя следните официални средства за връзка с Районна избирателна комисия Бургас: тел. 056 894 172, e-mail: </w:t>
      </w:r>
      <w:hyperlink r:id="rId9" w:history="1">
        <w:r w:rsidRPr="00406AFB">
          <w:rPr>
            <w:rStyle w:val="af"/>
            <w:rFonts w:asciiTheme="majorBidi" w:hAnsiTheme="majorBidi" w:cstheme="majorBidi"/>
            <w:sz w:val="28"/>
            <w:szCs w:val="28"/>
          </w:rPr>
          <w:t>rik02@cik.bg</w:t>
        </w:r>
      </w:hyperlink>
      <w:r w:rsidRPr="00155A14">
        <w:rPr>
          <w:rFonts w:asciiTheme="majorBidi" w:hAnsiTheme="majorBidi" w:cstheme="majorBidi"/>
          <w:sz w:val="28"/>
          <w:szCs w:val="28"/>
        </w:rPr>
        <w:t>.</w:t>
      </w:r>
    </w:p>
    <w:p w14:paraId="5822E5BE" w14:textId="77777777" w:rsidR="003E284E" w:rsidRPr="00155A14" w:rsidRDefault="003E284E" w:rsidP="003E284E">
      <w:pPr>
        <w:pStyle w:val="af0"/>
        <w:numPr>
          <w:ilvl w:val="0"/>
          <w:numId w:val="29"/>
        </w:numPr>
        <w:spacing w:after="160" w:line="240" w:lineRule="auto"/>
        <w:ind w:left="-90" w:firstLine="450"/>
        <w:jc w:val="both"/>
        <w:rPr>
          <w:rFonts w:asciiTheme="majorBidi" w:hAnsiTheme="majorBidi" w:cstheme="majorBidi"/>
          <w:sz w:val="28"/>
          <w:szCs w:val="28"/>
        </w:rPr>
      </w:pPr>
      <w:r w:rsidRPr="00155A14">
        <w:rPr>
          <w:rFonts w:asciiTheme="majorBidi" w:hAnsiTheme="majorBidi" w:cstheme="majorBidi"/>
          <w:sz w:val="28"/>
          <w:szCs w:val="28"/>
        </w:rPr>
        <w:t>Председателят на Районна избирателна комисия Бургас Фани Семерджиева и Георги Михов, ще представляват комисията пред медиите, а при отсъствието им – определен от ръководството член.</w:t>
      </w:r>
    </w:p>
    <w:p w14:paraId="742DE56C" w14:textId="77777777" w:rsidR="00B62016" w:rsidRPr="007D764F" w:rsidRDefault="00B62016" w:rsidP="003E284E">
      <w:pPr>
        <w:pStyle w:val="af1"/>
        <w:shd w:val="clear" w:color="auto" w:fill="FFFFFF"/>
        <w:ind w:firstLine="708"/>
        <w:jc w:val="both"/>
        <w:rPr>
          <w:sz w:val="28"/>
          <w:szCs w:val="28"/>
        </w:rPr>
      </w:pPr>
      <w:r w:rsidRPr="007D764F">
        <w:rPr>
          <w:sz w:val="28"/>
          <w:szCs w:val="28"/>
        </w:rPr>
        <w:t>Решението може да бъде оспорено пред ЦИК, чрез РИК-Бургас, в 3 (три) дневен срок от обявяването му, на основание чл. 73 от Изборния кодекс.</w:t>
      </w:r>
    </w:p>
    <w:p w14:paraId="1FC76216" w14:textId="77777777" w:rsidR="00B62016" w:rsidRPr="007D764F" w:rsidRDefault="00B62016" w:rsidP="00B62016">
      <w:pPr>
        <w:pStyle w:val="af1"/>
        <w:shd w:val="clear" w:color="auto" w:fill="FFFFFF"/>
        <w:jc w:val="both"/>
        <w:rPr>
          <w:sz w:val="28"/>
          <w:szCs w:val="28"/>
        </w:rPr>
      </w:pPr>
    </w:p>
    <w:p w14:paraId="7B6F1B0D" w14:textId="77777777" w:rsidR="00160A3F" w:rsidRPr="00160A3F" w:rsidRDefault="00160A3F" w:rsidP="00200CB5">
      <w:pPr>
        <w:spacing w:after="200"/>
        <w:rPr>
          <w:sz w:val="28"/>
          <w:szCs w:val="28"/>
        </w:rPr>
      </w:pPr>
      <w:r w:rsidRPr="00160A3F">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160A3F" w:rsidRPr="00160A3F" w14:paraId="39913FEA" w14:textId="77777777" w:rsidTr="00094534">
        <w:tc>
          <w:tcPr>
            <w:tcW w:w="6232" w:type="dxa"/>
          </w:tcPr>
          <w:p w14:paraId="706DC538" w14:textId="77777777" w:rsidR="00160A3F" w:rsidRPr="00160A3F" w:rsidRDefault="00160A3F" w:rsidP="000769C1">
            <w:pPr>
              <w:jc w:val="center"/>
              <w:rPr>
                <w:sz w:val="28"/>
                <w:szCs w:val="28"/>
              </w:rPr>
            </w:pPr>
            <w:r w:rsidRPr="00160A3F">
              <w:rPr>
                <w:sz w:val="28"/>
                <w:szCs w:val="28"/>
              </w:rPr>
              <w:t>ЧЛЕНОВЕ</w:t>
            </w:r>
          </w:p>
        </w:tc>
        <w:tc>
          <w:tcPr>
            <w:tcW w:w="1418" w:type="dxa"/>
          </w:tcPr>
          <w:p w14:paraId="3E33ED28" w14:textId="77777777" w:rsidR="00160A3F" w:rsidRPr="00160A3F" w:rsidRDefault="00160A3F" w:rsidP="00160A3F">
            <w:pPr>
              <w:spacing w:after="200" w:line="276" w:lineRule="auto"/>
              <w:jc w:val="center"/>
              <w:rPr>
                <w:sz w:val="28"/>
                <w:szCs w:val="28"/>
              </w:rPr>
            </w:pPr>
            <w:r w:rsidRPr="00160A3F">
              <w:rPr>
                <w:sz w:val="28"/>
                <w:szCs w:val="28"/>
              </w:rPr>
              <w:t>ЗА</w:t>
            </w:r>
          </w:p>
        </w:tc>
        <w:tc>
          <w:tcPr>
            <w:tcW w:w="1412" w:type="dxa"/>
          </w:tcPr>
          <w:p w14:paraId="691DDC17" w14:textId="77777777" w:rsidR="00160A3F" w:rsidRPr="00160A3F" w:rsidRDefault="00160A3F" w:rsidP="00160A3F">
            <w:pPr>
              <w:spacing w:after="200" w:line="276" w:lineRule="auto"/>
              <w:jc w:val="center"/>
              <w:rPr>
                <w:sz w:val="28"/>
                <w:szCs w:val="28"/>
              </w:rPr>
            </w:pPr>
            <w:r w:rsidRPr="00160A3F">
              <w:rPr>
                <w:sz w:val="28"/>
                <w:szCs w:val="28"/>
              </w:rPr>
              <w:t>ПРОТИВ</w:t>
            </w:r>
          </w:p>
        </w:tc>
      </w:tr>
      <w:tr w:rsidR="00160A3F" w:rsidRPr="00160A3F" w14:paraId="0E8BC10D" w14:textId="77777777" w:rsidTr="00094534">
        <w:tc>
          <w:tcPr>
            <w:tcW w:w="6232" w:type="dxa"/>
          </w:tcPr>
          <w:p w14:paraId="53329EA8" w14:textId="33C046B1" w:rsidR="00160A3F" w:rsidRPr="00160A3F" w:rsidRDefault="003E284E" w:rsidP="00160A3F">
            <w:pPr>
              <w:spacing w:after="200" w:line="276" w:lineRule="auto"/>
              <w:rPr>
                <w:sz w:val="28"/>
                <w:szCs w:val="28"/>
              </w:rPr>
            </w:pPr>
            <w:r w:rsidRPr="00F76036">
              <w:rPr>
                <w:color w:val="000000" w:themeColor="text1"/>
                <w:sz w:val="28"/>
                <w:szCs w:val="28"/>
              </w:rPr>
              <w:t>Иван Георгиев Иванов</w:t>
            </w:r>
          </w:p>
        </w:tc>
        <w:tc>
          <w:tcPr>
            <w:tcW w:w="1418" w:type="dxa"/>
          </w:tcPr>
          <w:p w14:paraId="57FD7509" w14:textId="5D70FD0F" w:rsidR="00160A3F" w:rsidRPr="00160A3F" w:rsidRDefault="002000C6" w:rsidP="00160A3F">
            <w:pPr>
              <w:spacing w:after="200" w:line="276" w:lineRule="auto"/>
              <w:rPr>
                <w:sz w:val="28"/>
                <w:szCs w:val="28"/>
              </w:rPr>
            </w:pPr>
            <w:r>
              <w:rPr>
                <w:sz w:val="28"/>
                <w:szCs w:val="28"/>
              </w:rPr>
              <w:t>за</w:t>
            </w:r>
          </w:p>
        </w:tc>
        <w:tc>
          <w:tcPr>
            <w:tcW w:w="1412" w:type="dxa"/>
          </w:tcPr>
          <w:p w14:paraId="317FCA97" w14:textId="77777777" w:rsidR="00160A3F" w:rsidRPr="00160A3F" w:rsidRDefault="00160A3F" w:rsidP="00160A3F">
            <w:pPr>
              <w:spacing w:after="200" w:line="276" w:lineRule="auto"/>
              <w:rPr>
                <w:sz w:val="28"/>
                <w:szCs w:val="28"/>
              </w:rPr>
            </w:pPr>
          </w:p>
        </w:tc>
      </w:tr>
      <w:tr w:rsidR="002000C6" w:rsidRPr="00160A3F" w14:paraId="57B8AADC" w14:textId="77777777" w:rsidTr="00094534">
        <w:tc>
          <w:tcPr>
            <w:tcW w:w="6232" w:type="dxa"/>
          </w:tcPr>
          <w:p w14:paraId="2279BA0F" w14:textId="1DF08216" w:rsidR="002000C6" w:rsidRPr="00160A3F" w:rsidRDefault="00182DF9" w:rsidP="002000C6">
            <w:pPr>
              <w:spacing w:after="200" w:line="276" w:lineRule="auto"/>
              <w:rPr>
                <w:sz w:val="28"/>
                <w:szCs w:val="28"/>
              </w:rPr>
            </w:pPr>
            <w:r w:rsidRPr="00F76036">
              <w:rPr>
                <w:color w:val="000000" w:themeColor="text1"/>
                <w:sz w:val="28"/>
                <w:szCs w:val="28"/>
              </w:rPr>
              <w:t>Натали Христова Широкова</w:t>
            </w:r>
          </w:p>
        </w:tc>
        <w:tc>
          <w:tcPr>
            <w:tcW w:w="1418" w:type="dxa"/>
          </w:tcPr>
          <w:p w14:paraId="32E39CFA" w14:textId="3917BD88" w:rsidR="002000C6" w:rsidRPr="00160A3F" w:rsidRDefault="002000C6" w:rsidP="002000C6">
            <w:pPr>
              <w:spacing w:after="200" w:line="276" w:lineRule="auto"/>
              <w:rPr>
                <w:sz w:val="28"/>
                <w:szCs w:val="28"/>
              </w:rPr>
            </w:pPr>
            <w:r>
              <w:rPr>
                <w:sz w:val="28"/>
                <w:szCs w:val="28"/>
              </w:rPr>
              <w:t>за</w:t>
            </w:r>
          </w:p>
        </w:tc>
        <w:tc>
          <w:tcPr>
            <w:tcW w:w="1412" w:type="dxa"/>
          </w:tcPr>
          <w:p w14:paraId="610A0041" w14:textId="77777777" w:rsidR="002000C6" w:rsidRPr="00160A3F" w:rsidRDefault="002000C6" w:rsidP="002000C6">
            <w:pPr>
              <w:spacing w:after="200" w:line="276" w:lineRule="auto"/>
              <w:rPr>
                <w:sz w:val="28"/>
                <w:szCs w:val="28"/>
              </w:rPr>
            </w:pPr>
          </w:p>
        </w:tc>
      </w:tr>
      <w:tr w:rsidR="001E13F1" w:rsidRPr="00160A3F" w14:paraId="01525D2F" w14:textId="77777777" w:rsidTr="00094534">
        <w:tc>
          <w:tcPr>
            <w:tcW w:w="6232" w:type="dxa"/>
          </w:tcPr>
          <w:p w14:paraId="2A2783D5" w14:textId="62F2607F" w:rsidR="001E13F1" w:rsidRPr="002C707F" w:rsidRDefault="00182DF9" w:rsidP="001E13F1">
            <w:pPr>
              <w:spacing w:after="200" w:line="276" w:lineRule="auto"/>
              <w:rPr>
                <w:sz w:val="28"/>
                <w:szCs w:val="28"/>
              </w:rPr>
            </w:pPr>
            <w:r w:rsidRPr="00F76036">
              <w:rPr>
                <w:color w:val="000000" w:themeColor="text1"/>
                <w:sz w:val="28"/>
                <w:szCs w:val="28"/>
              </w:rPr>
              <w:t>Маргарита Красимирова Събева</w:t>
            </w:r>
          </w:p>
        </w:tc>
        <w:tc>
          <w:tcPr>
            <w:tcW w:w="1418" w:type="dxa"/>
          </w:tcPr>
          <w:p w14:paraId="48F94E48" w14:textId="0E007DDC" w:rsidR="001E13F1" w:rsidRDefault="001E13F1" w:rsidP="001E13F1">
            <w:pPr>
              <w:spacing w:after="200" w:line="276" w:lineRule="auto"/>
              <w:rPr>
                <w:sz w:val="28"/>
                <w:szCs w:val="28"/>
              </w:rPr>
            </w:pPr>
            <w:r>
              <w:rPr>
                <w:sz w:val="28"/>
                <w:szCs w:val="28"/>
              </w:rPr>
              <w:t>за</w:t>
            </w:r>
          </w:p>
        </w:tc>
        <w:tc>
          <w:tcPr>
            <w:tcW w:w="1412" w:type="dxa"/>
          </w:tcPr>
          <w:p w14:paraId="1F3CFA13" w14:textId="77777777" w:rsidR="001E13F1" w:rsidRPr="00160A3F" w:rsidRDefault="001E13F1" w:rsidP="001E13F1">
            <w:pPr>
              <w:spacing w:after="200" w:line="276" w:lineRule="auto"/>
              <w:rPr>
                <w:sz w:val="28"/>
                <w:szCs w:val="28"/>
              </w:rPr>
            </w:pPr>
          </w:p>
        </w:tc>
      </w:tr>
      <w:tr w:rsidR="001E13F1" w:rsidRPr="00160A3F" w14:paraId="403184F9" w14:textId="77777777" w:rsidTr="00094534">
        <w:tc>
          <w:tcPr>
            <w:tcW w:w="6232" w:type="dxa"/>
          </w:tcPr>
          <w:p w14:paraId="627F8D51" w14:textId="26AB021B" w:rsidR="001E13F1" w:rsidRPr="00160A3F" w:rsidRDefault="00182DF9" w:rsidP="001E13F1">
            <w:pPr>
              <w:spacing w:after="200" w:line="276" w:lineRule="auto"/>
              <w:rPr>
                <w:sz w:val="28"/>
                <w:szCs w:val="28"/>
              </w:rPr>
            </w:pPr>
            <w:r w:rsidRPr="00F76036">
              <w:rPr>
                <w:color w:val="000000" w:themeColor="text1"/>
                <w:sz w:val="28"/>
                <w:szCs w:val="28"/>
              </w:rPr>
              <w:t>Джема Хариева Мюмюнова</w:t>
            </w:r>
          </w:p>
        </w:tc>
        <w:tc>
          <w:tcPr>
            <w:tcW w:w="1418" w:type="dxa"/>
          </w:tcPr>
          <w:p w14:paraId="525D3CA2" w14:textId="00C4B081" w:rsidR="001E13F1" w:rsidRPr="00160A3F" w:rsidRDefault="001E13F1" w:rsidP="001E13F1">
            <w:pPr>
              <w:spacing w:after="200" w:line="276" w:lineRule="auto"/>
              <w:rPr>
                <w:sz w:val="28"/>
                <w:szCs w:val="28"/>
              </w:rPr>
            </w:pPr>
            <w:r>
              <w:rPr>
                <w:sz w:val="28"/>
                <w:szCs w:val="28"/>
              </w:rPr>
              <w:t>за</w:t>
            </w:r>
          </w:p>
        </w:tc>
        <w:tc>
          <w:tcPr>
            <w:tcW w:w="1412" w:type="dxa"/>
          </w:tcPr>
          <w:p w14:paraId="5DEBF561" w14:textId="77777777" w:rsidR="001E13F1" w:rsidRPr="00160A3F" w:rsidRDefault="001E13F1" w:rsidP="001E13F1">
            <w:pPr>
              <w:spacing w:after="200" w:line="276" w:lineRule="auto"/>
              <w:rPr>
                <w:sz w:val="28"/>
                <w:szCs w:val="28"/>
              </w:rPr>
            </w:pPr>
          </w:p>
        </w:tc>
      </w:tr>
      <w:tr w:rsidR="001E13F1" w:rsidRPr="00160A3F" w14:paraId="323C6204" w14:textId="77777777" w:rsidTr="00094534">
        <w:tc>
          <w:tcPr>
            <w:tcW w:w="6232" w:type="dxa"/>
          </w:tcPr>
          <w:p w14:paraId="46C70C2A" w14:textId="4054B90A" w:rsidR="001E13F1" w:rsidRPr="00160A3F" w:rsidRDefault="00182DF9" w:rsidP="001E13F1">
            <w:pPr>
              <w:spacing w:after="200" w:line="276" w:lineRule="auto"/>
              <w:rPr>
                <w:sz w:val="28"/>
                <w:szCs w:val="28"/>
              </w:rPr>
            </w:pPr>
            <w:r w:rsidRPr="00F76036">
              <w:rPr>
                <w:rFonts w:eastAsia="Arial Unicode MS"/>
                <w:color w:val="000000" w:themeColor="text1"/>
                <w:sz w:val="28"/>
                <w:szCs w:val="28"/>
              </w:rPr>
              <w:t>Георги Кънчев Михов</w:t>
            </w:r>
            <w:r w:rsidRPr="00F76036">
              <w:rPr>
                <w:color w:val="000000" w:themeColor="text1"/>
                <w:sz w:val="28"/>
                <w:szCs w:val="28"/>
              </w:rPr>
              <w:t xml:space="preserve">        </w:t>
            </w:r>
          </w:p>
        </w:tc>
        <w:tc>
          <w:tcPr>
            <w:tcW w:w="1418" w:type="dxa"/>
          </w:tcPr>
          <w:p w14:paraId="5D2A7A94" w14:textId="5F33730A" w:rsidR="001E13F1" w:rsidRPr="00160A3F" w:rsidRDefault="001E13F1" w:rsidP="001E13F1">
            <w:pPr>
              <w:spacing w:after="200" w:line="276" w:lineRule="auto"/>
              <w:rPr>
                <w:sz w:val="28"/>
                <w:szCs w:val="28"/>
              </w:rPr>
            </w:pPr>
            <w:r>
              <w:rPr>
                <w:sz w:val="28"/>
                <w:szCs w:val="28"/>
              </w:rPr>
              <w:t>за</w:t>
            </w:r>
          </w:p>
        </w:tc>
        <w:tc>
          <w:tcPr>
            <w:tcW w:w="1412" w:type="dxa"/>
          </w:tcPr>
          <w:p w14:paraId="41AD5901" w14:textId="77777777" w:rsidR="001E13F1" w:rsidRPr="00160A3F" w:rsidRDefault="001E13F1" w:rsidP="001E13F1">
            <w:pPr>
              <w:spacing w:after="200" w:line="276" w:lineRule="auto"/>
              <w:rPr>
                <w:sz w:val="28"/>
                <w:szCs w:val="28"/>
              </w:rPr>
            </w:pPr>
          </w:p>
        </w:tc>
      </w:tr>
      <w:tr w:rsidR="001E13F1" w:rsidRPr="00160A3F" w14:paraId="77CDA63F" w14:textId="77777777" w:rsidTr="00094534">
        <w:tc>
          <w:tcPr>
            <w:tcW w:w="6232" w:type="dxa"/>
          </w:tcPr>
          <w:p w14:paraId="51890772" w14:textId="700C4EFD" w:rsidR="001E13F1" w:rsidRPr="00160A3F" w:rsidRDefault="00182DF9" w:rsidP="001E13F1">
            <w:pPr>
              <w:spacing w:after="200" w:line="276" w:lineRule="auto"/>
              <w:rPr>
                <w:sz w:val="28"/>
                <w:szCs w:val="28"/>
              </w:rPr>
            </w:pPr>
            <w:r w:rsidRPr="00182DF9">
              <w:rPr>
                <w:sz w:val="28"/>
                <w:szCs w:val="28"/>
              </w:rPr>
              <w:t>Наталия Здравкова Минкова</w:t>
            </w:r>
          </w:p>
        </w:tc>
        <w:tc>
          <w:tcPr>
            <w:tcW w:w="1418" w:type="dxa"/>
          </w:tcPr>
          <w:p w14:paraId="10EF9202" w14:textId="5235FC95" w:rsidR="001E13F1" w:rsidRPr="00160A3F" w:rsidRDefault="001E13F1" w:rsidP="001E13F1">
            <w:pPr>
              <w:spacing w:after="200" w:line="276" w:lineRule="auto"/>
              <w:rPr>
                <w:sz w:val="28"/>
                <w:szCs w:val="28"/>
              </w:rPr>
            </w:pPr>
            <w:r>
              <w:rPr>
                <w:sz w:val="28"/>
                <w:szCs w:val="28"/>
              </w:rPr>
              <w:t>за</w:t>
            </w:r>
          </w:p>
        </w:tc>
        <w:tc>
          <w:tcPr>
            <w:tcW w:w="1412" w:type="dxa"/>
          </w:tcPr>
          <w:p w14:paraId="51C1184A" w14:textId="77777777" w:rsidR="001E13F1" w:rsidRPr="00160A3F" w:rsidRDefault="001E13F1" w:rsidP="001E13F1">
            <w:pPr>
              <w:spacing w:after="200" w:line="276" w:lineRule="auto"/>
              <w:rPr>
                <w:sz w:val="28"/>
                <w:szCs w:val="28"/>
              </w:rPr>
            </w:pPr>
          </w:p>
        </w:tc>
      </w:tr>
      <w:tr w:rsidR="001E13F1" w:rsidRPr="00160A3F" w14:paraId="0D482373" w14:textId="77777777" w:rsidTr="00094534">
        <w:tc>
          <w:tcPr>
            <w:tcW w:w="6232" w:type="dxa"/>
          </w:tcPr>
          <w:p w14:paraId="276FB726" w14:textId="52E93B45" w:rsidR="001E13F1" w:rsidRPr="00160A3F" w:rsidRDefault="00182DF9" w:rsidP="001E13F1">
            <w:pPr>
              <w:spacing w:after="200" w:line="276" w:lineRule="auto"/>
              <w:rPr>
                <w:sz w:val="28"/>
                <w:szCs w:val="28"/>
              </w:rPr>
            </w:pPr>
            <w:r w:rsidRPr="00182DF9">
              <w:rPr>
                <w:sz w:val="28"/>
                <w:szCs w:val="28"/>
              </w:rPr>
              <w:t>Пламена Танева Апостолова</w:t>
            </w:r>
          </w:p>
        </w:tc>
        <w:tc>
          <w:tcPr>
            <w:tcW w:w="1418" w:type="dxa"/>
          </w:tcPr>
          <w:p w14:paraId="03D1F4D1" w14:textId="48E6B378" w:rsidR="001E13F1" w:rsidRPr="00160A3F" w:rsidRDefault="001E13F1" w:rsidP="001E13F1">
            <w:pPr>
              <w:spacing w:after="200" w:line="276" w:lineRule="auto"/>
              <w:rPr>
                <w:sz w:val="28"/>
                <w:szCs w:val="28"/>
              </w:rPr>
            </w:pPr>
            <w:r>
              <w:rPr>
                <w:sz w:val="28"/>
                <w:szCs w:val="28"/>
              </w:rPr>
              <w:t>за</w:t>
            </w:r>
          </w:p>
        </w:tc>
        <w:tc>
          <w:tcPr>
            <w:tcW w:w="1412" w:type="dxa"/>
          </w:tcPr>
          <w:p w14:paraId="28A99865" w14:textId="77777777" w:rsidR="001E13F1" w:rsidRPr="00160A3F" w:rsidRDefault="001E13F1" w:rsidP="001E13F1">
            <w:pPr>
              <w:spacing w:after="200" w:line="276" w:lineRule="auto"/>
              <w:rPr>
                <w:sz w:val="28"/>
                <w:szCs w:val="28"/>
              </w:rPr>
            </w:pPr>
          </w:p>
        </w:tc>
      </w:tr>
      <w:tr w:rsidR="001E13F1" w:rsidRPr="00160A3F" w14:paraId="290037D0" w14:textId="77777777" w:rsidTr="00094534">
        <w:tc>
          <w:tcPr>
            <w:tcW w:w="6232" w:type="dxa"/>
          </w:tcPr>
          <w:p w14:paraId="7E60566F" w14:textId="20F271FF" w:rsidR="001E13F1" w:rsidRDefault="00182DF9" w:rsidP="001E13F1">
            <w:pPr>
              <w:spacing w:after="200" w:line="276" w:lineRule="auto"/>
              <w:rPr>
                <w:sz w:val="28"/>
                <w:szCs w:val="28"/>
              </w:rPr>
            </w:pPr>
            <w:r w:rsidRPr="00182DF9">
              <w:rPr>
                <w:sz w:val="28"/>
                <w:szCs w:val="28"/>
              </w:rPr>
              <w:t>Силвия Стоянова Желева</w:t>
            </w:r>
          </w:p>
        </w:tc>
        <w:tc>
          <w:tcPr>
            <w:tcW w:w="1418" w:type="dxa"/>
          </w:tcPr>
          <w:p w14:paraId="50E0ECD0" w14:textId="68022DD1" w:rsidR="001E13F1" w:rsidRDefault="001E13F1" w:rsidP="001E13F1">
            <w:pPr>
              <w:spacing w:after="200" w:line="276" w:lineRule="auto"/>
              <w:rPr>
                <w:sz w:val="28"/>
                <w:szCs w:val="28"/>
              </w:rPr>
            </w:pPr>
            <w:r>
              <w:rPr>
                <w:sz w:val="28"/>
                <w:szCs w:val="28"/>
              </w:rPr>
              <w:t>за</w:t>
            </w:r>
          </w:p>
        </w:tc>
        <w:tc>
          <w:tcPr>
            <w:tcW w:w="1412" w:type="dxa"/>
          </w:tcPr>
          <w:p w14:paraId="5FE9D794" w14:textId="77777777" w:rsidR="001E13F1" w:rsidRPr="00160A3F" w:rsidRDefault="001E13F1" w:rsidP="001E13F1">
            <w:pPr>
              <w:spacing w:after="200" w:line="276" w:lineRule="auto"/>
              <w:rPr>
                <w:sz w:val="28"/>
                <w:szCs w:val="28"/>
              </w:rPr>
            </w:pPr>
          </w:p>
        </w:tc>
      </w:tr>
      <w:tr w:rsidR="001E13F1" w:rsidRPr="00160A3F" w14:paraId="332A1999" w14:textId="77777777" w:rsidTr="00094534">
        <w:tc>
          <w:tcPr>
            <w:tcW w:w="6232" w:type="dxa"/>
          </w:tcPr>
          <w:p w14:paraId="2384B491" w14:textId="473EEF57" w:rsidR="00182DF9" w:rsidRPr="00160A3F" w:rsidRDefault="00182DF9" w:rsidP="001E13F1">
            <w:pPr>
              <w:spacing w:after="200" w:line="276" w:lineRule="auto"/>
              <w:rPr>
                <w:sz w:val="28"/>
                <w:szCs w:val="28"/>
              </w:rPr>
            </w:pPr>
            <w:r w:rsidRPr="00F76036">
              <w:rPr>
                <w:sz w:val="28"/>
                <w:szCs w:val="28"/>
              </w:rPr>
              <w:t>Таня Иванова Стоянова-Рангелова</w:t>
            </w:r>
          </w:p>
        </w:tc>
        <w:tc>
          <w:tcPr>
            <w:tcW w:w="1418" w:type="dxa"/>
          </w:tcPr>
          <w:p w14:paraId="350FE496" w14:textId="3D139D5B" w:rsidR="001E13F1" w:rsidRPr="00160A3F" w:rsidRDefault="001E13F1" w:rsidP="001E13F1">
            <w:pPr>
              <w:spacing w:after="200" w:line="276" w:lineRule="auto"/>
              <w:rPr>
                <w:sz w:val="28"/>
                <w:szCs w:val="28"/>
              </w:rPr>
            </w:pPr>
            <w:r>
              <w:rPr>
                <w:sz w:val="28"/>
                <w:szCs w:val="28"/>
              </w:rPr>
              <w:t>за</w:t>
            </w:r>
          </w:p>
        </w:tc>
        <w:tc>
          <w:tcPr>
            <w:tcW w:w="1412" w:type="dxa"/>
          </w:tcPr>
          <w:p w14:paraId="3DC11407" w14:textId="77777777" w:rsidR="001E13F1" w:rsidRPr="00160A3F" w:rsidRDefault="001E13F1" w:rsidP="001E13F1">
            <w:pPr>
              <w:spacing w:after="200" w:line="276" w:lineRule="auto"/>
              <w:rPr>
                <w:sz w:val="28"/>
                <w:szCs w:val="28"/>
              </w:rPr>
            </w:pPr>
          </w:p>
        </w:tc>
      </w:tr>
      <w:tr w:rsidR="00182DF9" w:rsidRPr="00160A3F" w14:paraId="08F3CC0F" w14:textId="77777777" w:rsidTr="00094534">
        <w:tc>
          <w:tcPr>
            <w:tcW w:w="6232" w:type="dxa"/>
          </w:tcPr>
          <w:p w14:paraId="3B243977" w14:textId="4C4B0435" w:rsidR="00182DF9" w:rsidRPr="00F76036" w:rsidRDefault="00182DF9" w:rsidP="00182DF9">
            <w:pPr>
              <w:spacing w:after="200" w:line="276" w:lineRule="auto"/>
              <w:rPr>
                <w:sz w:val="28"/>
                <w:szCs w:val="28"/>
              </w:rPr>
            </w:pPr>
            <w:r w:rsidRPr="006E51E1">
              <w:rPr>
                <w:sz w:val="28"/>
                <w:szCs w:val="28"/>
              </w:rPr>
              <w:t>Милен Петров Господинов</w:t>
            </w:r>
          </w:p>
        </w:tc>
        <w:tc>
          <w:tcPr>
            <w:tcW w:w="1418" w:type="dxa"/>
          </w:tcPr>
          <w:p w14:paraId="77BD5036" w14:textId="066150FB" w:rsidR="00182DF9" w:rsidRDefault="00182DF9" w:rsidP="00182DF9">
            <w:pPr>
              <w:spacing w:after="200" w:line="276" w:lineRule="auto"/>
              <w:rPr>
                <w:sz w:val="28"/>
                <w:szCs w:val="28"/>
              </w:rPr>
            </w:pPr>
            <w:r>
              <w:rPr>
                <w:sz w:val="28"/>
                <w:szCs w:val="28"/>
              </w:rPr>
              <w:t>за</w:t>
            </w:r>
          </w:p>
        </w:tc>
        <w:tc>
          <w:tcPr>
            <w:tcW w:w="1412" w:type="dxa"/>
          </w:tcPr>
          <w:p w14:paraId="34BB1A7C" w14:textId="77777777" w:rsidR="00182DF9" w:rsidRPr="00160A3F" w:rsidRDefault="00182DF9" w:rsidP="00182DF9">
            <w:pPr>
              <w:spacing w:after="200" w:line="276" w:lineRule="auto"/>
              <w:rPr>
                <w:sz w:val="28"/>
                <w:szCs w:val="28"/>
              </w:rPr>
            </w:pPr>
          </w:p>
        </w:tc>
      </w:tr>
      <w:tr w:rsidR="00182DF9" w:rsidRPr="00160A3F" w14:paraId="3D54C3EC" w14:textId="77777777" w:rsidTr="00094534">
        <w:tc>
          <w:tcPr>
            <w:tcW w:w="6232" w:type="dxa"/>
          </w:tcPr>
          <w:p w14:paraId="7124E03D" w14:textId="74ED44C9" w:rsidR="00182DF9" w:rsidRPr="00160A3F" w:rsidRDefault="00182DF9" w:rsidP="00182DF9">
            <w:pPr>
              <w:spacing w:after="200" w:line="276" w:lineRule="auto"/>
              <w:rPr>
                <w:sz w:val="28"/>
                <w:szCs w:val="28"/>
              </w:rPr>
            </w:pPr>
            <w:r w:rsidRPr="006E51E1">
              <w:rPr>
                <w:sz w:val="28"/>
                <w:szCs w:val="28"/>
              </w:rPr>
              <w:t>Иванка Маринова Кирязова-Кожухарова</w:t>
            </w:r>
          </w:p>
        </w:tc>
        <w:tc>
          <w:tcPr>
            <w:tcW w:w="1418" w:type="dxa"/>
          </w:tcPr>
          <w:p w14:paraId="2EBB8650" w14:textId="01B06372" w:rsidR="00182DF9" w:rsidRPr="00160A3F" w:rsidRDefault="00182DF9" w:rsidP="00182DF9">
            <w:pPr>
              <w:spacing w:after="200" w:line="276" w:lineRule="auto"/>
              <w:rPr>
                <w:sz w:val="28"/>
                <w:szCs w:val="28"/>
              </w:rPr>
            </w:pPr>
            <w:r>
              <w:rPr>
                <w:sz w:val="28"/>
                <w:szCs w:val="28"/>
              </w:rPr>
              <w:t>за</w:t>
            </w:r>
          </w:p>
        </w:tc>
        <w:tc>
          <w:tcPr>
            <w:tcW w:w="1412" w:type="dxa"/>
          </w:tcPr>
          <w:p w14:paraId="6B1C722B" w14:textId="77777777" w:rsidR="00182DF9" w:rsidRPr="00160A3F" w:rsidRDefault="00182DF9" w:rsidP="00182DF9">
            <w:pPr>
              <w:spacing w:after="200" w:line="276" w:lineRule="auto"/>
              <w:rPr>
                <w:sz w:val="28"/>
                <w:szCs w:val="28"/>
              </w:rPr>
            </w:pPr>
          </w:p>
        </w:tc>
      </w:tr>
      <w:tr w:rsidR="00182DF9" w:rsidRPr="00160A3F" w14:paraId="4848386E" w14:textId="77777777" w:rsidTr="00094534">
        <w:tc>
          <w:tcPr>
            <w:tcW w:w="6232" w:type="dxa"/>
          </w:tcPr>
          <w:p w14:paraId="17E3DFF9" w14:textId="137F3E90" w:rsidR="00182DF9" w:rsidRPr="00160A3F" w:rsidRDefault="00182DF9" w:rsidP="00182DF9">
            <w:pPr>
              <w:spacing w:after="200" w:line="276" w:lineRule="auto"/>
              <w:rPr>
                <w:sz w:val="28"/>
                <w:szCs w:val="28"/>
              </w:rPr>
            </w:pPr>
            <w:r w:rsidRPr="006E51E1">
              <w:rPr>
                <w:sz w:val="28"/>
                <w:szCs w:val="28"/>
              </w:rPr>
              <w:lastRenderedPageBreak/>
              <w:t>Емине Хасан Иляз</w:t>
            </w:r>
          </w:p>
        </w:tc>
        <w:tc>
          <w:tcPr>
            <w:tcW w:w="1418" w:type="dxa"/>
          </w:tcPr>
          <w:p w14:paraId="1C141EFD" w14:textId="05D9F970" w:rsidR="00182DF9" w:rsidRPr="00160A3F" w:rsidRDefault="00182DF9" w:rsidP="00182DF9">
            <w:pPr>
              <w:spacing w:after="200" w:line="276" w:lineRule="auto"/>
              <w:rPr>
                <w:sz w:val="28"/>
                <w:szCs w:val="28"/>
              </w:rPr>
            </w:pPr>
            <w:r>
              <w:rPr>
                <w:sz w:val="28"/>
                <w:szCs w:val="28"/>
              </w:rPr>
              <w:t>за</w:t>
            </w:r>
          </w:p>
        </w:tc>
        <w:tc>
          <w:tcPr>
            <w:tcW w:w="1412" w:type="dxa"/>
          </w:tcPr>
          <w:p w14:paraId="4AF586FB" w14:textId="77777777" w:rsidR="00182DF9" w:rsidRPr="00160A3F" w:rsidRDefault="00182DF9" w:rsidP="00182DF9">
            <w:pPr>
              <w:spacing w:after="200" w:line="276" w:lineRule="auto"/>
              <w:rPr>
                <w:sz w:val="28"/>
                <w:szCs w:val="28"/>
              </w:rPr>
            </w:pPr>
          </w:p>
        </w:tc>
      </w:tr>
      <w:tr w:rsidR="00182DF9" w:rsidRPr="00160A3F" w14:paraId="1426C5FA" w14:textId="77777777" w:rsidTr="00094534">
        <w:tc>
          <w:tcPr>
            <w:tcW w:w="6232" w:type="dxa"/>
          </w:tcPr>
          <w:p w14:paraId="46B24B31" w14:textId="0DB43D1F" w:rsidR="00182DF9" w:rsidRPr="00160A3F" w:rsidRDefault="00182DF9" w:rsidP="00182DF9">
            <w:pPr>
              <w:spacing w:after="200" w:line="276" w:lineRule="auto"/>
              <w:rPr>
                <w:sz w:val="28"/>
                <w:szCs w:val="28"/>
              </w:rPr>
            </w:pPr>
            <w:r w:rsidRPr="006E51E1">
              <w:rPr>
                <w:sz w:val="28"/>
                <w:szCs w:val="28"/>
              </w:rPr>
              <w:t>Иван Пламенов Цонев</w:t>
            </w:r>
          </w:p>
        </w:tc>
        <w:tc>
          <w:tcPr>
            <w:tcW w:w="1418" w:type="dxa"/>
          </w:tcPr>
          <w:p w14:paraId="40FB7A02" w14:textId="79D3A071" w:rsidR="00182DF9" w:rsidRDefault="00182DF9" w:rsidP="00182DF9">
            <w:pPr>
              <w:spacing w:after="200" w:line="276" w:lineRule="auto"/>
              <w:rPr>
                <w:sz w:val="28"/>
                <w:szCs w:val="28"/>
              </w:rPr>
            </w:pPr>
            <w:r>
              <w:rPr>
                <w:sz w:val="28"/>
                <w:szCs w:val="28"/>
              </w:rPr>
              <w:t>за</w:t>
            </w:r>
          </w:p>
        </w:tc>
        <w:tc>
          <w:tcPr>
            <w:tcW w:w="1412" w:type="dxa"/>
          </w:tcPr>
          <w:p w14:paraId="0A846516" w14:textId="77777777" w:rsidR="00182DF9" w:rsidRPr="00160A3F" w:rsidRDefault="00182DF9" w:rsidP="00182DF9">
            <w:pPr>
              <w:spacing w:after="200" w:line="276" w:lineRule="auto"/>
              <w:rPr>
                <w:sz w:val="28"/>
                <w:szCs w:val="28"/>
              </w:rPr>
            </w:pPr>
          </w:p>
        </w:tc>
      </w:tr>
      <w:tr w:rsidR="00182DF9" w:rsidRPr="00160A3F" w14:paraId="44E0855C" w14:textId="77777777" w:rsidTr="00094534">
        <w:tc>
          <w:tcPr>
            <w:tcW w:w="6232" w:type="dxa"/>
          </w:tcPr>
          <w:p w14:paraId="24D7C181" w14:textId="56997B84" w:rsidR="00182DF9" w:rsidRPr="00160A3F" w:rsidRDefault="00182DF9" w:rsidP="00182DF9">
            <w:pPr>
              <w:spacing w:after="200" w:line="276" w:lineRule="auto"/>
              <w:rPr>
                <w:sz w:val="28"/>
                <w:szCs w:val="28"/>
              </w:rPr>
            </w:pPr>
            <w:r w:rsidRPr="006E51E1">
              <w:rPr>
                <w:sz w:val="28"/>
                <w:szCs w:val="28"/>
              </w:rPr>
              <w:t>Георги Пидов Яръмов</w:t>
            </w:r>
          </w:p>
        </w:tc>
        <w:tc>
          <w:tcPr>
            <w:tcW w:w="1418" w:type="dxa"/>
          </w:tcPr>
          <w:p w14:paraId="0427318E" w14:textId="46BF161C" w:rsidR="00182DF9" w:rsidRDefault="00182DF9" w:rsidP="00182DF9">
            <w:pPr>
              <w:spacing w:after="200" w:line="276" w:lineRule="auto"/>
              <w:rPr>
                <w:sz w:val="28"/>
                <w:szCs w:val="28"/>
              </w:rPr>
            </w:pPr>
            <w:r>
              <w:rPr>
                <w:sz w:val="28"/>
                <w:szCs w:val="28"/>
              </w:rPr>
              <w:t>за</w:t>
            </w:r>
          </w:p>
        </w:tc>
        <w:tc>
          <w:tcPr>
            <w:tcW w:w="1412" w:type="dxa"/>
          </w:tcPr>
          <w:p w14:paraId="6EA4D732" w14:textId="77777777" w:rsidR="00182DF9" w:rsidRPr="00160A3F" w:rsidRDefault="00182DF9" w:rsidP="00182DF9">
            <w:pPr>
              <w:spacing w:after="200" w:line="276" w:lineRule="auto"/>
              <w:rPr>
                <w:sz w:val="28"/>
                <w:szCs w:val="28"/>
              </w:rPr>
            </w:pPr>
          </w:p>
        </w:tc>
      </w:tr>
    </w:tbl>
    <w:p w14:paraId="3F69CDAE" w14:textId="4498CB2C" w:rsidR="00160A3F" w:rsidRDefault="00160A3F" w:rsidP="00160A3F">
      <w:pPr>
        <w:pStyle w:val="af1"/>
        <w:shd w:val="clear" w:color="auto" w:fill="FFFFFF"/>
        <w:ind w:firstLine="708"/>
        <w:jc w:val="both"/>
        <w:rPr>
          <w:sz w:val="28"/>
          <w:szCs w:val="28"/>
        </w:rPr>
      </w:pPr>
    </w:p>
    <w:p w14:paraId="34B72EBA" w14:textId="0886EA36" w:rsidR="00160A3F" w:rsidRDefault="001E13F1" w:rsidP="00160A3F">
      <w:pPr>
        <w:pStyle w:val="af1"/>
        <w:shd w:val="clear" w:color="auto" w:fill="FFFFFF"/>
        <w:ind w:firstLine="708"/>
        <w:jc w:val="both"/>
        <w:rPr>
          <w:sz w:val="28"/>
          <w:szCs w:val="28"/>
        </w:rPr>
      </w:pPr>
      <w:r>
        <w:rPr>
          <w:sz w:val="28"/>
          <w:szCs w:val="28"/>
        </w:rPr>
        <w:t>Гласували 14, „за“ 14</w:t>
      </w:r>
      <w:r w:rsidR="00160A3F">
        <w:rPr>
          <w:sz w:val="28"/>
          <w:szCs w:val="28"/>
        </w:rPr>
        <w:t>, „против“ –няма.</w:t>
      </w:r>
    </w:p>
    <w:p w14:paraId="4A72D9C7" w14:textId="25260CCA" w:rsidR="00160A3F" w:rsidRPr="0065550D" w:rsidRDefault="00160A3F" w:rsidP="00160A3F">
      <w:pPr>
        <w:pStyle w:val="af1"/>
        <w:shd w:val="clear" w:color="auto" w:fill="FFFFFF"/>
        <w:ind w:firstLine="708"/>
        <w:jc w:val="both"/>
        <w:rPr>
          <w:color w:val="000000" w:themeColor="text1"/>
          <w:sz w:val="28"/>
          <w:szCs w:val="28"/>
        </w:rPr>
      </w:pPr>
      <w:r w:rsidRPr="0065550D">
        <w:rPr>
          <w:color w:val="000000" w:themeColor="text1"/>
          <w:sz w:val="28"/>
          <w:szCs w:val="28"/>
        </w:rPr>
        <w:t xml:space="preserve">Решението е прието в </w:t>
      </w:r>
      <w:r w:rsidR="00D61A45" w:rsidRPr="0065550D">
        <w:rPr>
          <w:color w:val="000000" w:themeColor="text1"/>
          <w:sz w:val="28"/>
          <w:szCs w:val="28"/>
        </w:rPr>
        <w:t>1</w:t>
      </w:r>
      <w:r w:rsidR="0065550D" w:rsidRPr="0065550D">
        <w:rPr>
          <w:color w:val="000000" w:themeColor="text1"/>
          <w:sz w:val="28"/>
          <w:szCs w:val="28"/>
        </w:rPr>
        <w:t>1</w:t>
      </w:r>
      <w:r w:rsidR="001E13F1" w:rsidRPr="0065550D">
        <w:rPr>
          <w:color w:val="000000" w:themeColor="text1"/>
          <w:sz w:val="28"/>
          <w:szCs w:val="28"/>
        </w:rPr>
        <w:t>:</w:t>
      </w:r>
      <w:r w:rsidR="0065550D" w:rsidRPr="0065550D">
        <w:rPr>
          <w:color w:val="000000" w:themeColor="text1"/>
          <w:sz w:val="28"/>
          <w:szCs w:val="28"/>
        </w:rPr>
        <w:t>1</w:t>
      </w:r>
      <w:r w:rsidR="001E13F1" w:rsidRPr="0065550D">
        <w:rPr>
          <w:color w:val="000000" w:themeColor="text1"/>
          <w:sz w:val="28"/>
          <w:szCs w:val="28"/>
        </w:rPr>
        <w:t>2</w:t>
      </w:r>
      <w:r w:rsidRPr="0065550D">
        <w:rPr>
          <w:color w:val="000000" w:themeColor="text1"/>
          <w:sz w:val="28"/>
          <w:szCs w:val="28"/>
        </w:rPr>
        <w:t xml:space="preserve"> ч</w:t>
      </w:r>
      <w:r w:rsidR="001E13F1" w:rsidRPr="0065550D">
        <w:rPr>
          <w:color w:val="000000" w:themeColor="text1"/>
          <w:sz w:val="28"/>
          <w:szCs w:val="28"/>
        </w:rPr>
        <w:t>.</w:t>
      </w:r>
      <w:r w:rsidRPr="0065550D">
        <w:rPr>
          <w:color w:val="000000" w:themeColor="text1"/>
          <w:sz w:val="28"/>
          <w:szCs w:val="28"/>
        </w:rPr>
        <w:t xml:space="preserve"> </w:t>
      </w:r>
    </w:p>
    <w:p w14:paraId="15AB7FC4" w14:textId="73D600B0" w:rsidR="00A17C21" w:rsidRPr="007E7541" w:rsidRDefault="00A17C21" w:rsidP="00A17C21">
      <w:pPr>
        <w:shd w:val="clear" w:color="auto" w:fill="FEFEFE"/>
        <w:spacing w:before="100" w:beforeAutospacing="1" w:line="270" w:lineRule="atLeast"/>
        <w:ind w:firstLine="708"/>
        <w:jc w:val="both"/>
        <w:rPr>
          <w:sz w:val="28"/>
          <w:szCs w:val="28"/>
          <w:u w:val="single"/>
          <w:lang w:val="ru-RU"/>
        </w:rPr>
      </w:pPr>
      <w:r w:rsidRPr="00812171">
        <w:rPr>
          <w:sz w:val="28"/>
          <w:szCs w:val="28"/>
          <w:u w:val="single"/>
        </w:rPr>
        <w:t>По т.</w:t>
      </w:r>
      <w:r>
        <w:rPr>
          <w:sz w:val="28"/>
          <w:szCs w:val="28"/>
          <w:u w:val="single"/>
        </w:rPr>
        <w:t>2</w:t>
      </w:r>
      <w:r w:rsidRPr="00812171">
        <w:rPr>
          <w:sz w:val="28"/>
          <w:szCs w:val="28"/>
          <w:u w:val="single"/>
        </w:rPr>
        <w:t xml:space="preserve"> от дневния ред</w:t>
      </w:r>
    </w:p>
    <w:p w14:paraId="742E8F35" w14:textId="15BF80FC" w:rsidR="00C44FDD" w:rsidRDefault="00C44FDD" w:rsidP="00C44FDD">
      <w:pPr>
        <w:shd w:val="clear" w:color="auto" w:fill="FEFEFE"/>
        <w:jc w:val="center"/>
        <w:rPr>
          <w:b/>
          <w:sz w:val="28"/>
          <w:szCs w:val="28"/>
        </w:rPr>
      </w:pPr>
      <w:r w:rsidRPr="00A75DFA">
        <w:rPr>
          <w:b/>
          <w:sz w:val="28"/>
          <w:szCs w:val="28"/>
        </w:rPr>
        <w:t>РЕШЕНИЕ</w:t>
      </w:r>
      <w:r w:rsidRPr="00A75DFA">
        <w:rPr>
          <w:b/>
          <w:sz w:val="28"/>
          <w:szCs w:val="28"/>
        </w:rPr>
        <w:br/>
        <w:t xml:space="preserve">№  </w:t>
      </w:r>
      <w:r>
        <w:rPr>
          <w:b/>
          <w:sz w:val="28"/>
          <w:szCs w:val="28"/>
        </w:rPr>
        <w:t>2</w:t>
      </w:r>
      <w:r w:rsidRPr="00A75DFA">
        <w:rPr>
          <w:b/>
          <w:sz w:val="28"/>
          <w:szCs w:val="28"/>
          <w:lang w:val="en-US"/>
        </w:rPr>
        <w:t xml:space="preserve"> </w:t>
      </w:r>
      <w:r w:rsidRPr="00A75DFA">
        <w:rPr>
          <w:b/>
          <w:sz w:val="28"/>
          <w:szCs w:val="28"/>
        </w:rPr>
        <w:t>– НС</w:t>
      </w:r>
    </w:p>
    <w:p w14:paraId="6EC412E5" w14:textId="77777777" w:rsidR="00C44FDD" w:rsidRPr="00A75DFA" w:rsidRDefault="00C44FDD" w:rsidP="00C44FDD">
      <w:pPr>
        <w:shd w:val="clear" w:color="auto" w:fill="FEFEFE"/>
        <w:jc w:val="center"/>
        <w:rPr>
          <w:b/>
          <w:sz w:val="28"/>
          <w:szCs w:val="28"/>
        </w:rPr>
      </w:pPr>
    </w:p>
    <w:p w14:paraId="218C3AE8" w14:textId="77777777" w:rsidR="00200CB5" w:rsidRPr="00430983" w:rsidRDefault="00200CB5" w:rsidP="00200CB5">
      <w:pPr>
        <w:ind w:firstLine="567"/>
        <w:jc w:val="both"/>
        <w:rPr>
          <w:rFonts w:asciiTheme="majorBidi" w:hAnsiTheme="majorBidi" w:cstheme="majorBidi"/>
          <w:sz w:val="28"/>
          <w:szCs w:val="28"/>
        </w:rPr>
      </w:pPr>
      <w:r w:rsidRPr="00430983">
        <w:rPr>
          <w:rFonts w:asciiTheme="majorBidi" w:hAnsiTheme="majorBidi" w:cstheme="majorBidi"/>
          <w:sz w:val="28"/>
          <w:szCs w:val="28"/>
        </w:rPr>
        <w:t>ОТНОСНО: Реквизити и маркиране на печата на Районна избирателна комисия Бургас.</w:t>
      </w:r>
    </w:p>
    <w:p w14:paraId="1BBCA6AF" w14:textId="77777777" w:rsidR="00200CB5" w:rsidRPr="00430983" w:rsidRDefault="00200CB5" w:rsidP="00200CB5">
      <w:pPr>
        <w:ind w:firstLine="567"/>
        <w:jc w:val="both"/>
        <w:rPr>
          <w:rFonts w:asciiTheme="majorBidi" w:hAnsiTheme="majorBidi" w:cstheme="majorBidi"/>
          <w:sz w:val="28"/>
          <w:szCs w:val="28"/>
        </w:rPr>
      </w:pPr>
      <w:r w:rsidRPr="00430983">
        <w:rPr>
          <w:rFonts w:asciiTheme="majorBidi" w:hAnsiTheme="majorBidi" w:cstheme="majorBidi"/>
          <w:sz w:val="28"/>
          <w:szCs w:val="28"/>
        </w:rPr>
        <w:t xml:space="preserve">На основание чл. 64,  във връзка с  Решение № </w:t>
      </w:r>
      <w:r w:rsidRPr="002965E1">
        <w:rPr>
          <w:rFonts w:asciiTheme="majorBidi" w:hAnsiTheme="majorBidi" w:cstheme="majorBidi"/>
          <w:sz w:val="28"/>
          <w:szCs w:val="28"/>
        </w:rPr>
        <w:t>№ 4473-НС</w:t>
      </w:r>
      <w:r w:rsidRPr="00430983">
        <w:rPr>
          <w:rFonts w:asciiTheme="majorBidi" w:hAnsiTheme="majorBidi" w:cstheme="majorBidi"/>
          <w:sz w:val="28"/>
          <w:szCs w:val="28"/>
        </w:rPr>
        <w:t>/</w:t>
      </w:r>
      <w:r>
        <w:rPr>
          <w:rFonts w:asciiTheme="majorBidi" w:hAnsiTheme="majorBidi" w:cstheme="majorBidi"/>
          <w:sz w:val="28"/>
          <w:szCs w:val="28"/>
        </w:rPr>
        <w:t>27.02.</w:t>
      </w:r>
      <w:r w:rsidRPr="00430983">
        <w:rPr>
          <w:rFonts w:asciiTheme="majorBidi" w:hAnsiTheme="majorBidi" w:cstheme="majorBidi"/>
          <w:sz w:val="28"/>
          <w:szCs w:val="28"/>
        </w:rPr>
        <w:t>2026 г. на ЦИК, Районна избирателна комисия- Бургас</w:t>
      </w:r>
    </w:p>
    <w:p w14:paraId="2F53373B" w14:textId="77777777" w:rsidR="00200CB5" w:rsidRPr="00430983" w:rsidRDefault="00200CB5" w:rsidP="00200CB5">
      <w:pPr>
        <w:jc w:val="center"/>
        <w:rPr>
          <w:rFonts w:asciiTheme="majorBidi" w:hAnsiTheme="majorBidi" w:cstheme="majorBidi"/>
          <w:sz w:val="28"/>
          <w:szCs w:val="28"/>
        </w:rPr>
      </w:pPr>
      <w:r w:rsidRPr="00430983">
        <w:rPr>
          <w:rFonts w:asciiTheme="majorBidi" w:hAnsiTheme="majorBidi" w:cstheme="majorBidi"/>
          <w:sz w:val="28"/>
          <w:szCs w:val="28"/>
        </w:rPr>
        <w:t>РЕШИ:</w:t>
      </w:r>
    </w:p>
    <w:p w14:paraId="267A99FE" w14:textId="77777777" w:rsidR="00200CB5" w:rsidRDefault="00200CB5" w:rsidP="00200CB5">
      <w:pPr>
        <w:pStyle w:val="af0"/>
        <w:numPr>
          <w:ilvl w:val="0"/>
          <w:numId w:val="30"/>
        </w:numPr>
        <w:spacing w:after="160" w:line="278" w:lineRule="auto"/>
        <w:ind w:left="0" w:firstLine="567"/>
        <w:jc w:val="both"/>
        <w:rPr>
          <w:rFonts w:asciiTheme="majorBidi" w:hAnsiTheme="majorBidi" w:cstheme="majorBidi"/>
          <w:sz w:val="28"/>
          <w:szCs w:val="28"/>
        </w:rPr>
      </w:pPr>
      <w:r w:rsidRPr="00FB6C3A">
        <w:rPr>
          <w:rFonts w:asciiTheme="majorBidi" w:hAnsiTheme="majorBidi" w:cstheme="majorBidi"/>
          <w:sz w:val="28"/>
          <w:szCs w:val="28"/>
        </w:rPr>
        <w:t>Печатът на Районна избирателна комисия – Бургас е кръгъл с един пръстен. Във вътрешния кръг се изписва текстът “РИК”, наименованието и номерът на района. В пръстена се изписва текстът “Избори НС 2026”.</w:t>
      </w:r>
    </w:p>
    <w:p w14:paraId="48726AA8" w14:textId="77777777" w:rsidR="00200CB5" w:rsidRDefault="00200CB5" w:rsidP="00200CB5">
      <w:pPr>
        <w:pStyle w:val="af0"/>
        <w:numPr>
          <w:ilvl w:val="0"/>
          <w:numId w:val="30"/>
        </w:numPr>
        <w:spacing w:after="160" w:line="278" w:lineRule="auto"/>
        <w:ind w:left="0" w:firstLine="567"/>
        <w:jc w:val="both"/>
        <w:rPr>
          <w:rFonts w:asciiTheme="majorBidi" w:hAnsiTheme="majorBidi" w:cstheme="majorBidi"/>
          <w:sz w:val="28"/>
          <w:szCs w:val="28"/>
        </w:rPr>
      </w:pPr>
      <w:r w:rsidRPr="00FB6C3A">
        <w:rPr>
          <w:rFonts w:asciiTheme="majorBidi" w:hAnsiTheme="majorBidi" w:cstheme="majorBidi"/>
          <w:sz w:val="28"/>
          <w:szCs w:val="28"/>
        </w:rPr>
        <w:t>Броя на печатите на Районна избирателна комисия е 3 (три).</w:t>
      </w:r>
    </w:p>
    <w:p w14:paraId="68729083" w14:textId="77777777" w:rsidR="00200CB5" w:rsidRDefault="00200CB5" w:rsidP="00200CB5">
      <w:pPr>
        <w:pStyle w:val="af0"/>
        <w:numPr>
          <w:ilvl w:val="0"/>
          <w:numId w:val="30"/>
        </w:numPr>
        <w:spacing w:after="160" w:line="278" w:lineRule="auto"/>
        <w:ind w:left="0" w:firstLine="567"/>
        <w:jc w:val="both"/>
        <w:rPr>
          <w:rFonts w:asciiTheme="majorBidi" w:hAnsiTheme="majorBidi" w:cstheme="majorBidi"/>
          <w:sz w:val="28"/>
          <w:szCs w:val="28"/>
        </w:rPr>
      </w:pPr>
      <w:r>
        <w:rPr>
          <w:rFonts w:asciiTheme="majorBidi" w:hAnsiTheme="majorBidi" w:cstheme="majorBidi"/>
          <w:sz w:val="28"/>
          <w:szCs w:val="28"/>
        </w:rPr>
        <w:t xml:space="preserve">Зам.- </w:t>
      </w:r>
      <w:r w:rsidRPr="00FB6C3A">
        <w:rPr>
          <w:rFonts w:asciiTheme="majorBidi" w:hAnsiTheme="majorBidi" w:cstheme="majorBidi"/>
          <w:sz w:val="28"/>
          <w:szCs w:val="28"/>
        </w:rPr>
        <w:t xml:space="preserve">Председателят на комисията </w:t>
      </w:r>
      <w:r>
        <w:rPr>
          <w:rFonts w:asciiTheme="majorBidi" w:hAnsiTheme="majorBidi" w:cstheme="majorBidi"/>
          <w:sz w:val="28"/>
          <w:szCs w:val="28"/>
        </w:rPr>
        <w:t>Маргарита Събева</w:t>
      </w:r>
      <w:r w:rsidRPr="00FB6C3A">
        <w:rPr>
          <w:rFonts w:asciiTheme="majorBidi" w:hAnsiTheme="majorBidi" w:cstheme="majorBidi"/>
          <w:sz w:val="28"/>
          <w:szCs w:val="28"/>
        </w:rPr>
        <w:t xml:space="preserve"> и секретарят на комисията Георги Михов да маркират печатите на Районна избирателна комисия - Бургас по уникален начин.</w:t>
      </w:r>
    </w:p>
    <w:p w14:paraId="0E1ED77F" w14:textId="77777777" w:rsidR="00200CB5" w:rsidRPr="00FB6C3A" w:rsidRDefault="00200CB5" w:rsidP="00200CB5">
      <w:pPr>
        <w:pStyle w:val="af0"/>
        <w:numPr>
          <w:ilvl w:val="0"/>
          <w:numId w:val="30"/>
        </w:numPr>
        <w:spacing w:after="160" w:line="278" w:lineRule="auto"/>
        <w:ind w:left="0" w:firstLine="567"/>
        <w:jc w:val="both"/>
        <w:rPr>
          <w:rFonts w:asciiTheme="majorBidi" w:hAnsiTheme="majorBidi" w:cstheme="majorBidi"/>
          <w:sz w:val="28"/>
          <w:szCs w:val="28"/>
        </w:rPr>
      </w:pPr>
      <w:r w:rsidRPr="00FB6C3A">
        <w:rPr>
          <w:rFonts w:asciiTheme="majorBidi" w:hAnsiTheme="majorBidi" w:cstheme="majorBidi"/>
          <w:sz w:val="28"/>
          <w:szCs w:val="28"/>
        </w:rPr>
        <w:t>За маркирането да се състави протокол, подписан от членовете на комисията, съдържащ най-малко 3 (три) отпечатъка от всеки от маркираните печати.</w:t>
      </w:r>
    </w:p>
    <w:p w14:paraId="638C4163" w14:textId="77777777" w:rsidR="00200CB5" w:rsidRPr="00160A3F" w:rsidRDefault="00200CB5" w:rsidP="00200CB5">
      <w:pPr>
        <w:spacing w:after="200"/>
        <w:rPr>
          <w:sz w:val="28"/>
          <w:szCs w:val="28"/>
        </w:rPr>
      </w:pPr>
      <w:r w:rsidRPr="00160A3F">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200CB5" w:rsidRPr="00160A3F" w14:paraId="2E47DEC7" w14:textId="77777777" w:rsidTr="00D363C1">
        <w:tc>
          <w:tcPr>
            <w:tcW w:w="6232" w:type="dxa"/>
          </w:tcPr>
          <w:p w14:paraId="16B57172" w14:textId="77777777" w:rsidR="00200CB5" w:rsidRPr="00160A3F" w:rsidRDefault="00200CB5" w:rsidP="00D363C1">
            <w:pPr>
              <w:jc w:val="center"/>
              <w:rPr>
                <w:sz w:val="28"/>
                <w:szCs w:val="28"/>
              </w:rPr>
            </w:pPr>
            <w:r w:rsidRPr="00160A3F">
              <w:rPr>
                <w:sz w:val="28"/>
                <w:szCs w:val="28"/>
              </w:rPr>
              <w:t>ЧЛЕНОВЕ</w:t>
            </w:r>
          </w:p>
        </w:tc>
        <w:tc>
          <w:tcPr>
            <w:tcW w:w="1418" w:type="dxa"/>
          </w:tcPr>
          <w:p w14:paraId="49CDED44" w14:textId="77777777" w:rsidR="00200CB5" w:rsidRPr="00160A3F" w:rsidRDefault="00200CB5" w:rsidP="00D363C1">
            <w:pPr>
              <w:spacing w:after="200" w:line="276" w:lineRule="auto"/>
              <w:jc w:val="center"/>
              <w:rPr>
                <w:sz w:val="28"/>
                <w:szCs w:val="28"/>
              </w:rPr>
            </w:pPr>
            <w:r w:rsidRPr="00160A3F">
              <w:rPr>
                <w:sz w:val="28"/>
                <w:szCs w:val="28"/>
              </w:rPr>
              <w:t>ЗА</w:t>
            </w:r>
          </w:p>
        </w:tc>
        <w:tc>
          <w:tcPr>
            <w:tcW w:w="1412" w:type="dxa"/>
          </w:tcPr>
          <w:p w14:paraId="7C143526" w14:textId="77777777" w:rsidR="00200CB5" w:rsidRPr="00160A3F" w:rsidRDefault="00200CB5" w:rsidP="00D363C1">
            <w:pPr>
              <w:spacing w:after="200" w:line="276" w:lineRule="auto"/>
              <w:jc w:val="center"/>
              <w:rPr>
                <w:sz w:val="28"/>
                <w:szCs w:val="28"/>
              </w:rPr>
            </w:pPr>
            <w:r w:rsidRPr="00160A3F">
              <w:rPr>
                <w:sz w:val="28"/>
                <w:szCs w:val="28"/>
              </w:rPr>
              <w:t>ПРОТИВ</w:t>
            </w:r>
          </w:p>
        </w:tc>
      </w:tr>
      <w:tr w:rsidR="00200CB5" w:rsidRPr="00160A3F" w14:paraId="72C0ABE7" w14:textId="77777777" w:rsidTr="00D363C1">
        <w:tc>
          <w:tcPr>
            <w:tcW w:w="6232" w:type="dxa"/>
          </w:tcPr>
          <w:p w14:paraId="163A4865" w14:textId="77777777" w:rsidR="00200CB5" w:rsidRPr="00160A3F" w:rsidRDefault="00200CB5" w:rsidP="00D363C1">
            <w:pPr>
              <w:spacing w:after="200" w:line="276" w:lineRule="auto"/>
              <w:rPr>
                <w:sz w:val="28"/>
                <w:szCs w:val="28"/>
              </w:rPr>
            </w:pPr>
            <w:r w:rsidRPr="00F76036">
              <w:rPr>
                <w:color w:val="000000" w:themeColor="text1"/>
                <w:sz w:val="28"/>
                <w:szCs w:val="28"/>
              </w:rPr>
              <w:t>Иван Георгиев Иванов</w:t>
            </w:r>
          </w:p>
        </w:tc>
        <w:tc>
          <w:tcPr>
            <w:tcW w:w="1418" w:type="dxa"/>
          </w:tcPr>
          <w:p w14:paraId="54F804D6" w14:textId="77777777" w:rsidR="00200CB5" w:rsidRPr="00160A3F" w:rsidRDefault="00200CB5" w:rsidP="00D363C1">
            <w:pPr>
              <w:spacing w:after="200" w:line="276" w:lineRule="auto"/>
              <w:rPr>
                <w:sz w:val="28"/>
                <w:szCs w:val="28"/>
              </w:rPr>
            </w:pPr>
            <w:r>
              <w:rPr>
                <w:sz w:val="28"/>
                <w:szCs w:val="28"/>
              </w:rPr>
              <w:t>за</w:t>
            </w:r>
          </w:p>
        </w:tc>
        <w:tc>
          <w:tcPr>
            <w:tcW w:w="1412" w:type="dxa"/>
          </w:tcPr>
          <w:p w14:paraId="49DE5DC8" w14:textId="77777777" w:rsidR="00200CB5" w:rsidRPr="00160A3F" w:rsidRDefault="00200CB5" w:rsidP="00D363C1">
            <w:pPr>
              <w:spacing w:after="200" w:line="276" w:lineRule="auto"/>
              <w:rPr>
                <w:sz w:val="28"/>
                <w:szCs w:val="28"/>
              </w:rPr>
            </w:pPr>
          </w:p>
        </w:tc>
      </w:tr>
      <w:tr w:rsidR="00200CB5" w:rsidRPr="00160A3F" w14:paraId="7F620214" w14:textId="77777777" w:rsidTr="00D363C1">
        <w:tc>
          <w:tcPr>
            <w:tcW w:w="6232" w:type="dxa"/>
          </w:tcPr>
          <w:p w14:paraId="648FAC7C" w14:textId="77777777" w:rsidR="00200CB5" w:rsidRPr="00160A3F" w:rsidRDefault="00200CB5" w:rsidP="00D363C1">
            <w:pPr>
              <w:spacing w:after="200" w:line="276" w:lineRule="auto"/>
              <w:rPr>
                <w:sz w:val="28"/>
                <w:szCs w:val="28"/>
              </w:rPr>
            </w:pPr>
            <w:r w:rsidRPr="00F76036">
              <w:rPr>
                <w:color w:val="000000" w:themeColor="text1"/>
                <w:sz w:val="28"/>
                <w:szCs w:val="28"/>
              </w:rPr>
              <w:t>Натали Христова Широкова</w:t>
            </w:r>
          </w:p>
        </w:tc>
        <w:tc>
          <w:tcPr>
            <w:tcW w:w="1418" w:type="dxa"/>
          </w:tcPr>
          <w:p w14:paraId="76D8FCB7" w14:textId="77777777" w:rsidR="00200CB5" w:rsidRPr="00160A3F" w:rsidRDefault="00200CB5" w:rsidP="00D363C1">
            <w:pPr>
              <w:spacing w:after="200" w:line="276" w:lineRule="auto"/>
              <w:rPr>
                <w:sz w:val="28"/>
                <w:szCs w:val="28"/>
              </w:rPr>
            </w:pPr>
            <w:r>
              <w:rPr>
                <w:sz w:val="28"/>
                <w:szCs w:val="28"/>
              </w:rPr>
              <w:t>за</w:t>
            </w:r>
          </w:p>
        </w:tc>
        <w:tc>
          <w:tcPr>
            <w:tcW w:w="1412" w:type="dxa"/>
          </w:tcPr>
          <w:p w14:paraId="7D63F95B" w14:textId="77777777" w:rsidR="00200CB5" w:rsidRPr="00160A3F" w:rsidRDefault="00200CB5" w:rsidP="00D363C1">
            <w:pPr>
              <w:spacing w:after="200" w:line="276" w:lineRule="auto"/>
              <w:rPr>
                <w:sz w:val="28"/>
                <w:szCs w:val="28"/>
              </w:rPr>
            </w:pPr>
          </w:p>
        </w:tc>
      </w:tr>
      <w:tr w:rsidR="00200CB5" w:rsidRPr="00160A3F" w14:paraId="50A9A723" w14:textId="77777777" w:rsidTr="00D363C1">
        <w:tc>
          <w:tcPr>
            <w:tcW w:w="6232" w:type="dxa"/>
          </w:tcPr>
          <w:p w14:paraId="6DF6BA5D" w14:textId="77777777" w:rsidR="00200CB5" w:rsidRPr="002C707F" w:rsidRDefault="00200CB5" w:rsidP="00D363C1">
            <w:pPr>
              <w:spacing w:after="200" w:line="276" w:lineRule="auto"/>
              <w:rPr>
                <w:sz w:val="28"/>
                <w:szCs w:val="28"/>
              </w:rPr>
            </w:pPr>
            <w:r w:rsidRPr="00F76036">
              <w:rPr>
                <w:color w:val="000000" w:themeColor="text1"/>
                <w:sz w:val="28"/>
                <w:szCs w:val="28"/>
              </w:rPr>
              <w:t>Маргарита Красимирова Събева</w:t>
            </w:r>
          </w:p>
        </w:tc>
        <w:tc>
          <w:tcPr>
            <w:tcW w:w="1418" w:type="dxa"/>
          </w:tcPr>
          <w:p w14:paraId="2D5880CA" w14:textId="77777777" w:rsidR="00200CB5" w:rsidRDefault="00200CB5" w:rsidP="00D363C1">
            <w:pPr>
              <w:spacing w:after="200" w:line="276" w:lineRule="auto"/>
              <w:rPr>
                <w:sz w:val="28"/>
                <w:szCs w:val="28"/>
              </w:rPr>
            </w:pPr>
            <w:r>
              <w:rPr>
                <w:sz w:val="28"/>
                <w:szCs w:val="28"/>
              </w:rPr>
              <w:t>за</w:t>
            </w:r>
          </w:p>
        </w:tc>
        <w:tc>
          <w:tcPr>
            <w:tcW w:w="1412" w:type="dxa"/>
          </w:tcPr>
          <w:p w14:paraId="37519ABA" w14:textId="77777777" w:rsidR="00200CB5" w:rsidRPr="00160A3F" w:rsidRDefault="00200CB5" w:rsidP="00D363C1">
            <w:pPr>
              <w:spacing w:after="200" w:line="276" w:lineRule="auto"/>
              <w:rPr>
                <w:sz w:val="28"/>
                <w:szCs w:val="28"/>
              </w:rPr>
            </w:pPr>
          </w:p>
        </w:tc>
      </w:tr>
      <w:tr w:rsidR="00200CB5" w:rsidRPr="00160A3F" w14:paraId="3EA08A63" w14:textId="77777777" w:rsidTr="00D363C1">
        <w:tc>
          <w:tcPr>
            <w:tcW w:w="6232" w:type="dxa"/>
          </w:tcPr>
          <w:p w14:paraId="177DD431" w14:textId="77777777" w:rsidR="00200CB5" w:rsidRPr="00160A3F" w:rsidRDefault="00200CB5" w:rsidP="00D363C1">
            <w:pPr>
              <w:spacing w:after="200" w:line="276" w:lineRule="auto"/>
              <w:rPr>
                <w:sz w:val="28"/>
                <w:szCs w:val="28"/>
              </w:rPr>
            </w:pPr>
            <w:r w:rsidRPr="00F76036">
              <w:rPr>
                <w:color w:val="000000" w:themeColor="text1"/>
                <w:sz w:val="28"/>
                <w:szCs w:val="28"/>
              </w:rPr>
              <w:t>Джема Хариева Мюмюнова</w:t>
            </w:r>
          </w:p>
        </w:tc>
        <w:tc>
          <w:tcPr>
            <w:tcW w:w="1418" w:type="dxa"/>
          </w:tcPr>
          <w:p w14:paraId="5142138C" w14:textId="77777777" w:rsidR="00200CB5" w:rsidRPr="00160A3F" w:rsidRDefault="00200CB5" w:rsidP="00D363C1">
            <w:pPr>
              <w:spacing w:after="200" w:line="276" w:lineRule="auto"/>
              <w:rPr>
                <w:sz w:val="28"/>
                <w:szCs w:val="28"/>
              </w:rPr>
            </w:pPr>
            <w:r>
              <w:rPr>
                <w:sz w:val="28"/>
                <w:szCs w:val="28"/>
              </w:rPr>
              <w:t>за</w:t>
            </w:r>
          </w:p>
        </w:tc>
        <w:tc>
          <w:tcPr>
            <w:tcW w:w="1412" w:type="dxa"/>
          </w:tcPr>
          <w:p w14:paraId="6EF4C117" w14:textId="77777777" w:rsidR="00200CB5" w:rsidRPr="00160A3F" w:rsidRDefault="00200CB5" w:rsidP="00D363C1">
            <w:pPr>
              <w:spacing w:after="200" w:line="276" w:lineRule="auto"/>
              <w:rPr>
                <w:sz w:val="28"/>
                <w:szCs w:val="28"/>
              </w:rPr>
            </w:pPr>
          </w:p>
        </w:tc>
      </w:tr>
      <w:tr w:rsidR="00200CB5" w:rsidRPr="00160A3F" w14:paraId="39CA9F64" w14:textId="77777777" w:rsidTr="00D363C1">
        <w:tc>
          <w:tcPr>
            <w:tcW w:w="6232" w:type="dxa"/>
          </w:tcPr>
          <w:p w14:paraId="2FE9DBB2" w14:textId="77777777" w:rsidR="00200CB5" w:rsidRPr="00160A3F" w:rsidRDefault="00200CB5" w:rsidP="00D363C1">
            <w:pPr>
              <w:spacing w:after="200" w:line="276" w:lineRule="auto"/>
              <w:rPr>
                <w:sz w:val="28"/>
                <w:szCs w:val="28"/>
              </w:rPr>
            </w:pPr>
            <w:r w:rsidRPr="00F76036">
              <w:rPr>
                <w:rFonts w:eastAsia="Arial Unicode MS"/>
                <w:color w:val="000000" w:themeColor="text1"/>
                <w:sz w:val="28"/>
                <w:szCs w:val="28"/>
              </w:rPr>
              <w:t>Георги Кънчев Михов</w:t>
            </w:r>
            <w:r w:rsidRPr="00F76036">
              <w:rPr>
                <w:color w:val="000000" w:themeColor="text1"/>
                <w:sz w:val="28"/>
                <w:szCs w:val="28"/>
              </w:rPr>
              <w:t xml:space="preserve">        </w:t>
            </w:r>
          </w:p>
        </w:tc>
        <w:tc>
          <w:tcPr>
            <w:tcW w:w="1418" w:type="dxa"/>
          </w:tcPr>
          <w:p w14:paraId="399E0C70" w14:textId="77777777" w:rsidR="00200CB5" w:rsidRPr="00160A3F" w:rsidRDefault="00200CB5" w:rsidP="00D363C1">
            <w:pPr>
              <w:spacing w:after="200" w:line="276" w:lineRule="auto"/>
              <w:rPr>
                <w:sz w:val="28"/>
                <w:szCs w:val="28"/>
              </w:rPr>
            </w:pPr>
            <w:r>
              <w:rPr>
                <w:sz w:val="28"/>
                <w:szCs w:val="28"/>
              </w:rPr>
              <w:t>за</w:t>
            </w:r>
          </w:p>
        </w:tc>
        <w:tc>
          <w:tcPr>
            <w:tcW w:w="1412" w:type="dxa"/>
          </w:tcPr>
          <w:p w14:paraId="7F4FF72E" w14:textId="77777777" w:rsidR="00200CB5" w:rsidRPr="00160A3F" w:rsidRDefault="00200CB5" w:rsidP="00D363C1">
            <w:pPr>
              <w:spacing w:after="200" w:line="276" w:lineRule="auto"/>
              <w:rPr>
                <w:sz w:val="28"/>
                <w:szCs w:val="28"/>
              </w:rPr>
            </w:pPr>
          </w:p>
        </w:tc>
      </w:tr>
      <w:tr w:rsidR="00200CB5" w:rsidRPr="00160A3F" w14:paraId="08F21F28" w14:textId="77777777" w:rsidTr="00D363C1">
        <w:tc>
          <w:tcPr>
            <w:tcW w:w="6232" w:type="dxa"/>
          </w:tcPr>
          <w:p w14:paraId="2D518696" w14:textId="77777777" w:rsidR="00200CB5" w:rsidRPr="00160A3F" w:rsidRDefault="00200CB5" w:rsidP="00D363C1">
            <w:pPr>
              <w:spacing w:after="200" w:line="276" w:lineRule="auto"/>
              <w:rPr>
                <w:sz w:val="28"/>
                <w:szCs w:val="28"/>
              </w:rPr>
            </w:pPr>
            <w:r w:rsidRPr="00182DF9">
              <w:rPr>
                <w:sz w:val="28"/>
                <w:szCs w:val="28"/>
              </w:rPr>
              <w:t>Наталия Здравкова Минкова</w:t>
            </w:r>
          </w:p>
        </w:tc>
        <w:tc>
          <w:tcPr>
            <w:tcW w:w="1418" w:type="dxa"/>
          </w:tcPr>
          <w:p w14:paraId="2BA4F85E" w14:textId="77777777" w:rsidR="00200CB5" w:rsidRPr="00160A3F" w:rsidRDefault="00200CB5" w:rsidP="00D363C1">
            <w:pPr>
              <w:spacing w:after="200" w:line="276" w:lineRule="auto"/>
              <w:rPr>
                <w:sz w:val="28"/>
                <w:szCs w:val="28"/>
              </w:rPr>
            </w:pPr>
            <w:r>
              <w:rPr>
                <w:sz w:val="28"/>
                <w:szCs w:val="28"/>
              </w:rPr>
              <w:t>за</w:t>
            </w:r>
          </w:p>
        </w:tc>
        <w:tc>
          <w:tcPr>
            <w:tcW w:w="1412" w:type="dxa"/>
          </w:tcPr>
          <w:p w14:paraId="72D8F9C0" w14:textId="77777777" w:rsidR="00200CB5" w:rsidRPr="00160A3F" w:rsidRDefault="00200CB5" w:rsidP="00D363C1">
            <w:pPr>
              <w:spacing w:after="200" w:line="276" w:lineRule="auto"/>
              <w:rPr>
                <w:sz w:val="28"/>
                <w:szCs w:val="28"/>
              </w:rPr>
            </w:pPr>
          </w:p>
        </w:tc>
      </w:tr>
      <w:tr w:rsidR="00200CB5" w:rsidRPr="00160A3F" w14:paraId="01367E02" w14:textId="77777777" w:rsidTr="00D363C1">
        <w:tc>
          <w:tcPr>
            <w:tcW w:w="6232" w:type="dxa"/>
          </w:tcPr>
          <w:p w14:paraId="4BA2044B" w14:textId="77777777" w:rsidR="00200CB5" w:rsidRPr="00160A3F" w:rsidRDefault="00200CB5" w:rsidP="00D363C1">
            <w:pPr>
              <w:spacing w:after="200" w:line="276" w:lineRule="auto"/>
              <w:rPr>
                <w:sz w:val="28"/>
                <w:szCs w:val="28"/>
              </w:rPr>
            </w:pPr>
            <w:r w:rsidRPr="00182DF9">
              <w:rPr>
                <w:sz w:val="28"/>
                <w:szCs w:val="28"/>
              </w:rPr>
              <w:lastRenderedPageBreak/>
              <w:t>Пламена Танева Апостолова</w:t>
            </w:r>
          </w:p>
        </w:tc>
        <w:tc>
          <w:tcPr>
            <w:tcW w:w="1418" w:type="dxa"/>
          </w:tcPr>
          <w:p w14:paraId="218B8505" w14:textId="77777777" w:rsidR="00200CB5" w:rsidRPr="00160A3F" w:rsidRDefault="00200CB5" w:rsidP="00D363C1">
            <w:pPr>
              <w:spacing w:after="200" w:line="276" w:lineRule="auto"/>
              <w:rPr>
                <w:sz w:val="28"/>
                <w:szCs w:val="28"/>
              </w:rPr>
            </w:pPr>
            <w:r>
              <w:rPr>
                <w:sz w:val="28"/>
                <w:szCs w:val="28"/>
              </w:rPr>
              <w:t>за</w:t>
            </w:r>
          </w:p>
        </w:tc>
        <w:tc>
          <w:tcPr>
            <w:tcW w:w="1412" w:type="dxa"/>
          </w:tcPr>
          <w:p w14:paraId="007AC725" w14:textId="77777777" w:rsidR="00200CB5" w:rsidRPr="00160A3F" w:rsidRDefault="00200CB5" w:rsidP="00D363C1">
            <w:pPr>
              <w:spacing w:after="200" w:line="276" w:lineRule="auto"/>
              <w:rPr>
                <w:sz w:val="28"/>
                <w:szCs w:val="28"/>
              </w:rPr>
            </w:pPr>
          </w:p>
        </w:tc>
      </w:tr>
      <w:tr w:rsidR="00200CB5" w:rsidRPr="00160A3F" w14:paraId="4818B6CD" w14:textId="77777777" w:rsidTr="00D363C1">
        <w:tc>
          <w:tcPr>
            <w:tcW w:w="6232" w:type="dxa"/>
          </w:tcPr>
          <w:p w14:paraId="228CC29C" w14:textId="77777777" w:rsidR="00200CB5" w:rsidRDefault="00200CB5" w:rsidP="00D363C1">
            <w:pPr>
              <w:spacing w:after="200" w:line="276" w:lineRule="auto"/>
              <w:rPr>
                <w:sz w:val="28"/>
                <w:szCs w:val="28"/>
              </w:rPr>
            </w:pPr>
            <w:r w:rsidRPr="00182DF9">
              <w:rPr>
                <w:sz w:val="28"/>
                <w:szCs w:val="28"/>
              </w:rPr>
              <w:t>Силвия Стоянова Желева</w:t>
            </w:r>
          </w:p>
        </w:tc>
        <w:tc>
          <w:tcPr>
            <w:tcW w:w="1418" w:type="dxa"/>
          </w:tcPr>
          <w:p w14:paraId="0D129C46" w14:textId="77777777" w:rsidR="00200CB5" w:rsidRDefault="00200CB5" w:rsidP="00D363C1">
            <w:pPr>
              <w:spacing w:after="200" w:line="276" w:lineRule="auto"/>
              <w:rPr>
                <w:sz w:val="28"/>
                <w:szCs w:val="28"/>
              </w:rPr>
            </w:pPr>
            <w:r>
              <w:rPr>
                <w:sz w:val="28"/>
                <w:szCs w:val="28"/>
              </w:rPr>
              <w:t>за</w:t>
            </w:r>
          </w:p>
        </w:tc>
        <w:tc>
          <w:tcPr>
            <w:tcW w:w="1412" w:type="dxa"/>
          </w:tcPr>
          <w:p w14:paraId="1E01DA19" w14:textId="77777777" w:rsidR="00200CB5" w:rsidRPr="00160A3F" w:rsidRDefault="00200CB5" w:rsidP="00D363C1">
            <w:pPr>
              <w:spacing w:after="200" w:line="276" w:lineRule="auto"/>
              <w:rPr>
                <w:sz w:val="28"/>
                <w:szCs w:val="28"/>
              </w:rPr>
            </w:pPr>
          </w:p>
        </w:tc>
      </w:tr>
      <w:tr w:rsidR="00200CB5" w:rsidRPr="00160A3F" w14:paraId="3EE1D5D9" w14:textId="77777777" w:rsidTr="00D363C1">
        <w:tc>
          <w:tcPr>
            <w:tcW w:w="6232" w:type="dxa"/>
          </w:tcPr>
          <w:p w14:paraId="7729C421" w14:textId="77777777" w:rsidR="00200CB5" w:rsidRPr="00160A3F" w:rsidRDefault="00200CB5" w:rsidP="00D363C1">
            <w:pPr>
              <w:spacing w:after="200" w:line="276" w:lineRule="auto"/>
              <w:rPr>
                <w:sz w:val="28"/>
                <w:szCs w:val="28"/>
              </w:rPr>
            </w:pPr>
            <w:r w:rsidRPr="00F76036">
              <w:rPr>
                <w:sz w:val="28"/>
                <w:szCs w:val="28"/>
              </w:rPr>
              <w:t>Таня Иванова Стоянова-Рангелова</w:t>
            </w:r>
          </w:p>
        </w:tc>
        <w:tc>
          <w:tcPr>
            <w:tcW w:w="1418" w:type="dxa"/>
          </w:tcPr>
          <w:p w14:paraId="18560C7E" w14:textId="77777777" w:rsidR="00200CB5" w:rsidRPr="00160A3F" w:rsidRDefault="00200CB5" w:rsidP="00D363C1">
            <w:pPr>
              <w:spacing w:after="200" w:line="276" w:lineRule="auto"/>
              <w:rPr>
                <w:sz w:val="28"/>
                <w:szCs w:val="28"/>
              </w:rPr>
            </w:pPr>
            <w:r>
              <w:rPr>
                <w:sz w:val="28"/>
                <w:szCs w:val="28"/>
              </w:rPr>
              <w:t>за</w:t>
            </w:r>
          </w:p>
        </w:tc>
        <w:tc>
          <w:tcPr>
            <w:tcW w:w="1412" w:type="dxa"/>
          </w:tcPr>
          <w:p w14:paraId="382A03D5" w14:textId="77777777" w:rsidR="00200CB5" w:rsidRPr="00160A3F" w:rsidRDefault="00200CB5" w:rsidP="00D363C1">
            <w:pPr>
              <w:spacing w:after="200" w:line="276" w:lineRule="auto"/>
              <w:rPr>
                <w:sz w:val="28"/>
                <w:szCs w:val="28"/>
              </w:rPr>
            </w:pPr>
          </w:p>
        </w:tc>
      </w:tr>
      <w:tr w:rsidR="00200CB5" w:rsidRPr="00160A3F" w14:paraId="05EC1E0E" w14:textId="77777777" w:rsidTr="00D363C1">
        <w:tc>
          <w:tcPr>
            <w:tcW w:w="6232" w:type="dxa"/>
          </w:tcPr>
          <w:p w14:paraId="78D5CD01" w14:textId="77777777" w:rsidR="00200CB5" w:rsidRPr="00F76036" w:rsidRDefault="00200CB5" w:rsidP="00D363C1">
            <w:pPr>
              <w:spacing w:after="200" w:line="276" w:lineRule="auto"/>
              <w:rPr>
                <w:sz w:val="28"/>
                <w:szCs w:val="28"/>
              </w:rPr>
            </w:pPr>
            <w:r w:rsidRPr="006E51E1">
              <w:rPr>
                <w:sz w:val="28"/>
                <w:szCs w:val="28"/>
              </w:rPr>
              <w:t>Милен Петров Господинов</w:t>
            </w:r>
          </w:p>
        </w:tc>
        <w:tc>
          <w:tcPr>
            <w:tcW w:w="1418" w:type="dxa"/>
          </w:tcPr>
          <w:p w14:paraId="3D26A423" w14:textId="77777777" w:rsidR="00200CB5" w:rsidRDefault="00200CB5" w:rsidP="00D363C1">
            <w:pPr>
              <w:spacing w:after="200" w:line="276" w:lineRule="auto"/>
              <w:rPr>
                <w:sz w:val="28"/>
                <w:szCs w:val="28"/>
              </w:rPr>
            </w:pPr>
            <w:r>
              <w:rPr>
                <w:sz w:val="28"/>
                <w:szCs w:val="28"/>
              </w:rPr>
              <w:t>за</w:t>
            </w:r>
          </w:p>
        </w:tc>
        <w:tc>
          <w:tcPr>
            <w:tcW w:w="1412" w:type="dxa"/>
          </w:tcPr>
          <w:p w14:paraId="0E73A776" w14:textId="77777777" w:rsidR="00200CB5" w:rsidRPr="00160A3F" w:rsidRDefault="00200CB5" w:rsidP="00D363C1">
            <w:pPr>
              <w:spacing w:after="200" w:line="276" w:lineRule="auto"/>
              <w:rPr>
                <w:sz w:val="28"/>
                <w:szCs w:val="28"/>
              </w:rPr>
            </w:pPr>
          </w:p>
        </w:tc>
      </w:tr>
      <w:tr w:rsidR="00200CB5" w:rsidRPr="00160A3F" w14:paraId="4C8536E7" w14:textId="77777777" w:rsidTr="00D363C1">
        <w:tc>
          <w:tcPr>
            <w:tcW w:w="6232" w:type="dxa"/>
          </w:tcPr>
          <w:p w14:paraId="4E49BDCD" w14:textId="77777777" w:rsidR="00200CB5" w:rsidRPr="00160A3F" w:rsidRDefault="00200CB5" w:rsidP="00D363C1">
            <w:pPr>
              <w:spacing w:after="200" w:line="276" w:lineRule="auto"/>
              <w:rPr>
                <w:sz w:val="28"/>
                <w:szCs w:val="28"/>
              </w:rPr>
            </w:pPr>
            <w:r w:rsidRPr="006E51E1">
              <w:rPr>
                <w:sz w:val="28"/>
                <w:szCs w:val="28"/>
              </w:rPr>
              <w:t>Иванка Маринова Кирязова-Кожухарова</w:t>
            </w:r>
          </w:p>
        </w:tc>
        <w:tc>
          <w:tcPr>
            <w:tcW w:w="1418" w:type="dxa"/>
          </w:tcPr>
          <w:p w14:paraId="7E033C95" w14:textId="77777777" w:rsidR="00200CB5" w:rsidRPr="00160A3F" w:rsidRDefault="00200CB5" w:rsidP="00D363C1">
            <w:pPr>
              <w:spacing w:after="200" w:line="276" w:lineRule="auto"/>
              <w:rPr>
                <w:sz w:val="28"/>
                <w:szCs w:val="28"/>
              </w:rPr>
            </w:pPr>
            <w:r>
              <w:rPr>
                <w:sz w:val="28"/>
                <w:szCs w:val="28"/>
              </w:rPr>
              <w:t>за</w:t>
            </w:r>
          </w:p>
        </w:tc>
        <w:tc>
          <w:tcPr>
            <w:tcW w:w="1412" w:type="dxa"/>
          </w:tcPr>
          <w:p w14:paraId="5D381B89" w14:textId="77777777" w:rsidR="00200CB5" w:rsidRPr="00160A3F" w:rsidRDefault="00200CB5" w:rsidP="00D363C1">
            <w:pPr>
              <w:spacing w:after="200" w:line="276" w:lineRule="auto"/>
              <w:rPr>
                <w:sz w:val="28"/>
                <w:szCs w:val="28"/>
              </w:rPr>
            </w:pPr>
          </w:p>
        </w:tc>
      </w:tr>
      <w:tr w:rsidR="00200CB5" w:rsidRPr="00160A3F" w14:paraId="5DE66D0D" w14:textId="77777777" w:rsidTr="00D363C1">
        <w:tc>
          <w:tcPr>
            <w:tcW w:w="6232" w:type="dxa"/>
          </w:tcPr>
          <w:p w14:paraId="2D98177B" w14:textId="77777777" w:rsidR="00200CB5" w:rsidRPr="00160A3F" w:rsidRDefault="00200CB5" w:rsidP="00D363C1">
            <w:pPr>
              <w:spacing w:after="200" w:line="276" w:lineRule="auto"/>
              <w:rPr>
                <w:sz w:val="28"/>
                <w:szCs w:val="28"/>
              </w:rPr>
            </w:pPr>
            <w:r w:rsidRPr="006E51E1">
              <w:rPr>
                <w:sz w:val="28"/>
                <w:szCs w:val="28"/>
              </w:rPr>
              <w:t>Емине Хасан Иляз</w:t>
            </w:r>
          </w:p>
        </w:tc>
        <w:tc>
          <w:tcPr>
            <w:tcW w:w="1418" w:type="dxa"/>
          </w:tcPr>
          <w:p w14:paraId="3EC9A22D" w14:textId="77777777" w:rsidR="00200CB5" w:rsidRPr="00160A3F" w:rsidRDefault="00200CB5" w:rsidP="00D363C1">
            <w:pPr>
              <w:spacing w:after="200" w:line="276" w:lineRule="auto"/>
              <w:rPr>
                <w:sz w:val="28"/>
                <w:szCs w:val="28"/>
              </w:rPr>
            </w:pPr>
            <w:r>
              <w:rPr>
                <w:sz w:val="28"/>
                <w:szCs w:val="28"/>
              </w:rPr>
              <w:t>за</w:t>
            </w:r>
          </w:p>
        </w:tc>
        <w:tc>
          <w:tcPr>
            <w:tcW w:w="1412" w:type="dxa"/>
          </w:tcPr>
          <w:p w14:paraId="585F5FAE" w14:textId="77777777" w:rsidR="00200CB5" w:rsidRPr="00160A3F" w:rsidRDefault="00200CB5" w:rsidP="00D363C1">
            <w:pPr>
              <w:spacing w:after="200" w:line="276" w:lineRule="auto"/>
              <w:rPr>
                <w:sz w:val="28"/>
                <w:szCs w:val="28"/>
              </w:rPr>
            </w:pPr>
          </w:p>
        </w:tc>
      </w:tr>
      <w:tr w:rsidR="00200CB5" w:rsidRPr="00160A3F" w14:paraId="378C3D6C" w14:textId="77777777" w:rsidTr="00D363C1">
        <w:tc>
          <w:tcPr>
            <w:tcW w:w="6232" w:type="dxa"/>
          </w:tcPr>
          <w:p w14:paraId="6BF27991" w14:textId="77777777" w:rsidR="00200CB5" w:rsidRPr="00160A3F" w:rsidRDefault="00200CB5" w:rsidP="00D363C1">
            <w:pPr>
              <w:spacing w:after="200" w:line="276" w:lineRule="auto"/>
              <w:rPr>
                <w:sz w:val="28"/>
                <w:szCs w:val="28"/>
              </w:rPr>
            </w:pPr>
            <w:r w:rsidRPr="006E51E1">
              <w:rPr>
                <w:sz w:val="28"/>
                <w:szCs w:val="28"/>
              </w:rPr>
              <w:t>Иван Пламенов Цонев</w:t>
            </w:r>
          </w:p>
        </w:tc>
        <w:tc>
          <w:tcPr>
            <w:tcW w:w="1418" w:type="dxa"/>
          </w:tcPr>
          <w:p w14:paraId="502E9474" w14:textId="77777777" w:rsidR="00200CB5" w:rsidRDefault="00200CB5" w:rsidP="00D363C1">
            <w:pPr>
              <w:spacing w:after="200" w:line="276" w:lineRule="auto"/>
              <w:rPr>
                <w:sz w:val="28"/>
                <w:szCs w:val="28"/>
              </w:rPr>
            </w:pPr>
            <w:r>
              <w:rPr>
                <w:sz w:val="28"/>
                <w:szCs w:val="28"/>
              </w:rPr>
              <w:t>за</w:t>
            </w:r>
          </w:p>
        </w:tc>
        <w:tc>
          <w:tcPr>
            <w:tcW w:w="1412" w:type="dxa"/>
          </w:tcPr>
          <w:p w14:paraId="26020BD2" w14:textId="77777777" w:rsidR="00200CB5" w:rsidRPr="00160A3F" w:rsidRDefault="00200CB5" w:rsidP="00D363C1">
            <w:pPr>
              <w:spacing w:after="200" w:line="276" w:lineRule="auto"/>
              <w:rPr>
                <w:sz w:val="28"/>
                <w:szCs w:val="28"/>
              </w:rPr>
            </w:pPr>
          </w:p>
        </w:tc>
      </w:tr>
      <w:tr w:rsidR="00200CB5" w:rsidRPr="00160A3F" w14:paraId="6BE98FAA" w14:textId="77777777" w:rsidTr="00D363C1">
        <w:tc>
          <w:tcPr>
            <w:tcW w:w="6232" w:type="dxa"/>
          </w:tcPr>
          <w:p w14:paraId="1A1D32AD" w14:textId="77777777" w:rsidR="00200CB5" w:rsidRPr="00160A3F" w:rsidRDefault="00200CB5" w:rsidP="00D363C1">
            <w:pPr>
              <w:spacing w:after="200" w:line="276" w:lineRule="auto"/>
              <w:rPr>
                <w:sz w:val="28"/>
                <w:szCs w:val="28"/>
              </w:rPr>
            </w:pPr>
            <w:r w:rsidRPr="006E51E1">
              <w:rPr>
                <w:sz w:val="28"/>
                <w:szCs w:val="28"/>
              </w:rPr>
              <w:t>Георги Пидов Яръмов</w:t>
            </w:r>
          </w:p>
        </w:tc>
        <w:tc>
          <w:tcPr>
            <w:tcW w:w="1418" w:type="dxa"/>
          </w:tcPr>
          <w:p w14:paraId="6D2DD38A" w14:textId="77777777" w:rsidR="00200CB5" w:rsidRDefault="00200CB5" w:rsidP="00D363C1">
            <w:pPr>
              <w:spacing w:after="200" w:line="276" w:lineRule="auto"/>
              <w:rPr>
                <w:sz w:val="28"/>
                <w:szCs w:val="28"/>
              </w:rPr>
            </w:pPr>
            <w:r>
              <w:rPr>
                <w:sz w:val="28"/>
                <w:szCs w:val="28"/>
              </w:rPr>
              <w:t>за</w:t>
            </w:r>
          </w:p>
        </w:tc>
        <w:tc>
          <w:tcPr>
            <w:tcW w:w="1412" w:type="dxa"/>
          </w:tcPr>
          <w:p w14:paraId="121933EC" w14:textId="77777777" w:rsidR="00200CB5" w:rsidRPr="00160A3F" w:rsidRDefault="00200CB5" w:rsidP="00D363C1">
            <w:pPr>
              <w:spacing w:after="200" w:line="276" w:lineRule="auto"/>
              <w:rPr>
                <w:sz w:val="28"/>
                <w:szCs w:val="28"/>
              </w:rPr>
            </w:pPr>
          </w:p>
        </w:tc>
      </w:tr>
    </w:tbl>
    <w:p w14:paraId="7A397007" w14:textId="77777777" w:rsidR="00200CB5" w:rsidRDefault="00200CB5" w:rsidP="00200CB5">
      <w:pPr>
        <w:pStyle w:val="af1"/>
        <w:shd w:val="clear" w:color="auto" w:fill="FFFFFF"/>
        <w:ind w:firstLine="708"/>
        <w:jc w:val="both"/>
        <w:rPr>
          <w:sz w:val="28"/>
          <w:szCs w:val="28"/>
        </w:rPr>
      </w:pPr>
    </w:p>
    <w:p w14:paraId="088BC5BE" w14:textId="77777777" w:rsidR="00200CB5" w:rsidRDefault="00200CB5" w:rsidP="00200CB5">
      <w:pPr>
        <w:pStyle w:val="af1"/>
        <w:shd w:val="clear" w:color="auto" w:fill="FFFFFF"/>
        <w:ind w:firstLine="708"/>
        <w:jc w:val="both"/>
        <w:rPr>
          <w:sz w:val="28"/>
          <w:szCs w:val="28"/>
        </w:rPr>
      </w:pPr>
      <w:r>
        <w:rPr>
          <w:sz w:val="28"/>
          <w:szCs w:val="28"/>
        </w:rPr>
        <w:t>Гласували 14, „за“ 14, „против“ –няма.</w:t>
      </w:r>
    </w:p>
    <w:p w14:paraId="752DAD9D" w14:textId="211D5F30" w:rsidR="00200CB5" w:rsidRPr="0065550D" w:rsidRDefault="0065550D" w:rsidP="00200CB5">
      <w:pPr>
        <w:pStyle w:val="af1"/>
        <w:shd w:val="clear" w:color="auto" w:fill="FFFFFF"/>
        <w:ind w:firstLine="708"/>
        <w:jc w:val="both"/>
        <w:rPr>
          <w:color w:val="000000" w:themeColor="text1"/>
          <w:sz w:val="28"/>
          <w:szCs w:val="28"/>
        </w:rPr>
      </w:pPr>
      <w:r w:rsidRPr="0065550D">
        <w:rPr>
          <w:color w:val="000000" w:themeColor="text1"/>
          <w:sz w:val="28"/>
          <w:szCs w:val="28"/>
        </w:rPr>
        <w:t>Решението е прието в 11:15</w:t>
      </w:r>
      <w:r w:rsidR="00200CB5" w:rsidRPr="0065550D">
        <w:rPr>
          <w:color w:val="000000" w:themeColor="text1"/>
          <w:sz w:val="28"/>
          <w:szCs w:val="28"/>
        </w:rPr>
        <w:t xml:space="preserve"> ч. </w:t>
      </w:r>
    </w:p>
    <w:p w14:paraId="6D5983F6" w14:textId="4F0B1434" w:rsidR="00A17C21" w:rsidRPr="007E7541" w:rsidRDefault="00A17C21" w:rsidP="00A17C21">
      <w:pPr>
        <w:shd w:val="clear" w:color="auto" w:fill="FEFEFE"/>
        <w:spacing w:before="100" w:beforeAutospacing="1" w:line="270" w:lineRule="atLeast"/>
        <w:ind w:firstLine="708"/>
        <w:jc w:val="both"/>
        <w:rPr>
          <w:sz w:val="28"/>
          <w:szCs w:val="28"/>
          <w:u w:val="single"/>
          <w:lang w:val="ru-RU"/>
        </w:rPr>
      </w:pPr>
      <w:r w:rsidRPr="00812171">
        <w:rPr>
          <w:sz w:val="28"/>
          <w:szCs w:val="28"/>
          <w:u w:val="single"/>
        </w:rPr>
        <w:t>По т.</w:t>
      </w:r>
      <w:r>
        <w:rPr>
          <w:sz w:val="28"/>
          <w:szCs w:val="28"/>
          <w:u w:val="single"/>
        </w:rPr>
        <w:t>3</w:t>
      </w:r>
      <w:r w:rsidRPr="00812171">
        <w:rPr>
          <w:sz w:val="28"/>
          <w:szCs w:val="28"/>
          <w:u w:val="single"/>
        </w:rPr>
        <w:t xml:space="preserve"> от дневния ред</w:t>
      </w:r>
    </w:p>
    <w:p w14:paraId="4BFACFB6" w14:textId="15BD064D" w:rsidR="00BD7EC3" w:rsidRDefault="00BD7EC3" w:rsidP="00C95AAE">
      <w:pPr>
        <w:spacing w:line="259" w:lineRule="auto"/>
        <w:ind w:firstLine="709"/>
        <w:jc w:val="both"/>
        <w:rPr>
          <w:rFonts w:eastAsia="Calibri"/>
          <w:sz w:val="28"/>
          <w:szCs w:val="28"/>
          <w:lang w:eastAsia="en-US"/>
        </w:rPr>
      </w:pPr>
    </w:p>
    <w:p w14:paraId="49608D7D" w14:textId="4041BFD4" w:rsidR="00C44FDD" w:rsidRDefault="00C44FDD" w:rsidP="00C44FDD">
      <w:pPr>
        <w:shd w:val="clear" w:color="auto" w:fill="FEFEFE"/>
        <w:jc w:val="center"/>
        <w:rPr>
          <w:bCs/>
          <w:sz w:val="28"/>
          <w:szCs w:val="28"/>
        </w:rPr>
      </w:pPr>
      <w:r w:rsidRPr="00F8430A">
        <w:rPr>
          <w:b/>
          <w:bCs/>
          <w:sz w:val="28"/>
          <w:szCs w:val="28"/>
        </w:rPr>
        <w:t>РЕШЕНИЕ</w:t>
      </w:r>
      <w:r w:rsidRPr="00F8430A">
        <w:rPr>
          <w:b/>
          <w:bCs/>
          <w:sz w:val="28"/>
          <w:szCs w:val="28"/>
        </w:rPr>
        <w:br/>
      </w:r>
      <w:r w:rsidRPr="00C44FDD">
        <w:rPr>
          <w:b/>
          <w:bCs/>
          <w:sz w:val="28"/>
          <w:szCs w:val="28"/>
        </w:rPr>
        <w:t>№  3 – НС</w:t>
      </w:r>
    </w:p>
    <w:p w14:paraId="35690C92" w14:textId="77777777" w:rsidR="00C44FDD" w:rsidRPr="00F8430A" w:rsidRDefault="00C44FDD" w:rsidP="00C44FDD">
      <w:pPr>
        <w:shd w:val="clear" w:color="auto" w:fill="FEFEFE"/>
        <w:jc w:val="center"/>
        <w:rPr>
          <w:bCs/>
          <w:sz w:val="28"/>
          <w:szCs w:val="28"/>
        </w:rPr>
      </w:pPr>
    </w:p>
    <w:p w14:paraId="3EB594B7" w14:textId="77777777" w:rsidR="00370FFE" w:rsidRPr="00AE4BD1" w:rsidRDefault="00370FFE" w:rsidP="00370FFE">
      <w:pPr>
        <w:ind w:firstLine="567"/>
        <w:jc w:val="both"/>
        <w:rPr>
          <w:rFonts w:asciiTheme="majorBidi" w:hAnsiTheme="majorBidi" w:cstheme="majorBidi"/>
          <w:sz w:val="28"/>
          <w:szCs w:val="28"/>
        </w:rPr>
      </w:pPr>
      <w:r w:rsidRPr="00AE4BD1">
        <w:rPr>
          <w:rFonts w:asciiTheme="majorBidi" w:hAnsiTheme="majorBidi" w:cstheme="majorBidi"/>
          <w:sz w:val="28"/>
          <w:szCs w:val="28"/>
        </w:rPr>
        <w:t xml:space="preserve">ОТНОСНО: Определяне на краен срок за подаване на документи за регистрация на инициативни комитети в Районна избирателна комисия-Бургас, за участие в изборите за народни представители на </w:t>
      </w:r>
      <w:r>
        <w:rPr>
          <w:rFonts w:asciiTheme="majorBidi" w:hAnsiTheme="majorBidi" w:cstheme="majorBidi"/>
          <w:sz w:val="28"/>
          <w:szCs w:val="28"/>
        </w:rPr>
        <w:t>19</w:t>
      </w:r>
      <w:r w:rsidRPr="00AE4BD1">
        <w:rPr>
          <w:rFonts w:asciiTheme="majorBidi" w:hAnsiTheme="majorBidi" w:cstheme="majorBidi"/>
          <w:sz w:val="28"/>
          <w:szCs w:val="28"/>
        </w:rPr>
        <w:t xml:space="preserve"> </w:t>
      </w:r>
      <w:r>
        <w:rPr>
          <w:rFonts w:asciiTheme="majorBidi" w:hAnsiTheme="majorBidi" w:cstheme="majorBidi"/>
          <w:sz w:val="28"/>
          <w:szCs w:val="28"/>
        </w:rPr>
        <w:t>април</w:t>
      </w:r>
      <w:r w:rsidRPr="00AE4BD1">
        <w:rPr>
          <w:rFonts w:asciiTheme="majorBidi" w:hAnsiTheme="majorBidi" w:cstheme="majorBidi"/>
          <w:sz w:val="28"/>
          <w:szCs w:val="28"/>
        </w:rPr>
        <w:t xml:space="preserve"> 202</w:t>
      </w:r>
      <w:r>
        <w:rPr>
          <w:rFonts w:asciiTheme="majorBidi" w:hAnsiTheme="majorBidi" w:cstheme="majorBidi"/>
          <w:sz w:val="28"/>
          <w:szCs w:val="28"/>
        </w:rPr>
        <w:t>6</w:t>
      </w:r>
      <w:r w:rsidRPr="00AE4BD1">
        <w:rPr>
          <w:rFonts w:asciiTheme="majorBidi" w:hAnsiTheme="majorBidi" w:cstheme="majorBidi"/>
          <w:sz w:val="28"/>
          <w:szCs w:val="28"/>
        </w:rPr>
        <w:t xml:space="preserve"> г.</w:t>
      </w:r>
    </w:p>
    <w:p w14:paraId="5716FCFB" w14:textId="77777777" w:rsidR="00370FFE" w:rsidRPr="00AE4BD1" w:rsidRDefault="00370FFE" w:rsidP="00370FFE">
      <w:pPr>
        <w:ind w:firstLine="567"/>
        <w:jc w:val="both"/>
        <w:rPr>
          <w:rFonts w:asciiTheme="majorBidi" w:hAnsiTheme="majorBidi" w:cstheme="majorBidi"/>
          <w:sz w:val="28"/>
          <w:szCs w:val="28"/>
        </w:rPr>
      </w:pPr>
      <w:r w:rsidRPr="00AE4BD1">
        <w:rPr>
          <w:rFonts w:asciiTheme="majorBidi" w:hAnsiTheme="majorBidi" w:cstheme="majorBidi"/>
          <w:sz w:val="28"/>
          <w:szCs w:val="28"/>
        </w:rPr>
        <w:t xml:space="preserve">На основание чл. 72, ал. 1, т. 1, 7 и 11, чл. 127, ал. 4, чл. 129, ал. 1, т. 2, чл. 130, т. 2, буква „а“, чл. 131, чл. 151, ал. 1, ал. 2, т. 1, ал. 4 и 5, чл. 152, т. 2, чл. 153 – 155 във връзка с чл. 19, ал. 3 и чл. 245 ,  чл. 156, чл. 157, ал. 1, 2 и 4, чл. 158 – 160, чл. 161, ал. 1, 3, 4, 5, чл. 244, чл. 247, т. 2 и 3, чл. 253 – 260 във връзка с чл. 3, ал. 3, чл. 19, ал. 3 и чл. 245 от Изборния кодекс и Решение № </w:t>
      </w:r>
      <w:r>
        <w:rPr>
          <w:rFonts w:asciiTheme="majorBidi" w:hAnsiTheme="majorBidi" w:cstheme="majorBidi"/>
          <w:sz w:val="28"/>
          <w:szCs w:val="28"/>
        </w:rPr>
        <w:t>4448</w:t>
      </w:r>
      <w:r w:rsidRPr="00AE4BD1">
        <w:rPr>
          <w:rFonts w:asciiTheme="majorBidi" w:hAnsiTheme="majorBidi" w:cstheme="majorBidi"/>
          <w:sz w:val="28"/>
          <w:szCs w:val="28"/>
        </w:rPr>
        <w:t>-НС от 2</w:t>
      </w:r>
      <w:r>
        <w:rPr>
          <w:rFonts w:asciiTheme="majorBidi" w:hAnsiTheme="majorBidi" w:cstheme="majorBidi"/>
          <w:sz w:val="28"/>
          <w:szCs w:val="28"/>
        </w:rPr>
        <w:t>0</w:t>
      </w:r>
      <w:r w:rsidRPr="00AE4BD1">
        <w:rPr>
          <w:rFonts w:asciiTheme="majorBidi" w:hAnsiTheme="majorBidi" w:cstheme="majorBidi"/>
          <w:sz w:val="28"/>
          <w:szCs w:val="28"/>
        </w:rPr>
        <w:t>.0</w:t>
      </w:r>
      <w:r>
        <w:rPr>
          <w:rFonts w:asciiTheme="majorBidi" w:hAnsiTheme="majorBidi" w:cstheme="majorBidi"/>
          <w:sz w:val="28"/>
          <w:szCs w:val="28"/>
        </w:rPr>
        <w:t>2</w:t>
      </w:r>
      <w:r w:rsidRPr="00AE4BD1">
        <w:rPr>
          <w:rFonts w:asciiTheme="majorBidi" w:hAnsiTheme="majorBidi" w:cstheme="majorBidi"/>
          <w:sz w:val="28"/>
          <w:szCs w:val="28"/>
        </w:rPr>
        <w:t>.202</w:t>
      </w:r>
      <w:r>
        <w:rPr>
          <w:rFonts w:asciiTheme="majorBidi" w:hAnsiTheme="majorBidi" w:cstheme="majorBidi"/>
          <w:sz w:val="28"/>
          <w:szCs w:val="28"/>
        </w:rPr>
        <w:t>6</w:t>
      </w:r>
      <w:r w:rsidRPr="00AE4BD1">
        <w:rPr>
          <w:rFonts w:asciiTheme="majorBidi" w:hAnsiTheme="majorBidi" w:cstheme="majorBidi"/>
          <w:sz w:val="28"/>
          <w:szCs w:val="28"/>
        </w:rPr>
        <w:t xml:space="preserve"> г. на Централна избирателна комисия /ЦИК/, Районна избирателна комисия - Бургас,</w:t>
      </w:r>
    </w:p>
    <w:p w14:paraId="27F4147C" w14:textId="77777777" w:rsidR="00370FFE" w:rsidRPr="00AE4BD1" w:rsidRDefault="00370FFE" w:rsidP="00370FFE">
      <w:pPr>
        <w:jc w:val="center"/>
        <w:rPr>
          <w:rFonts w:asciiTheme="majorBidi" w:hAnsiTheme="majorBidi" w:cstheme="majorBidi"/>
          <w:sz w:val="28"/>
          <w:szCs w:val="28"/>
        </w:rPr>
      </w:pPr>
      <w:r w:rsidRPr="00AE4BD1">
        <w:rPr>
          <w:rFonts w:asciiTheme="majorBidi" w:hAnsiTheme="majorBidi" w:cstheme="majorBidi"/>
          <w:sz w:val="28"/>
          <w:szCs w:val="28"/>
        </w:rPr>
        <w:t>РЕШИ:</w:t>
      </w:r>
    </w:p>
    <w:p w14:paraId="59C290B8" w14:textId="77777777" w:rsidR="00370FFE" w:rsidRPr="00CB6689" w:rsidRDefault="00370FFE" w:rsidP="00370FFE">
      <w:pPr>
        <w:pStyle w:val="af0"/>
        <w:numPr>
          <w:ilvl w:val="0"/>
          <w:numId w:val="31"/>
        </w:numPr>
        <w:spacing w:after="160" w:line="278" w:lineRule="auto"/>
        <w:jc w:val="both"/>
        <w:rPr>
          <w:rFonts w:asciiTheme="majorBidi" w:hAnsiTheme="majorBidi" w:cstheme="majorBidi"/>
          <w:bCs/>
          <w:sz w:val="28"/>
          <w:szCs w:val="28"/>
        </w:rPr>
      </w:pPr>
      <w:r w:rsidRPr="00CB6689">
        <w:rPr>
          <w:rFonts w:asciiTheme="majorBidi" w:hAnsiTheme="majorBidi" w:cstheme="majorBidi"/>
          <w:bCs/>
          <w:sz w:val="28"/>
          <w:szCs w:val="28"/>
        </w:rPr>
        <w:t>Регистрация на инициативните комитети</w:t>
      </w:r>
    </w:p>
    <w:p w14:paraId="1836BB1D" w14:textId="77777777" w:rsidR="00370FFE" w:rsidRPr="00CB6689" w:rsidRDefault="00370FFE" w:rsidP="00370FFE">
      <w:pPr>
        <w:pStyle w:val="af0"/>
        <w:numPr>
          <w:ilvl w:val="0"/>
          <w:numId w:val="32"/>
        </w:numPr>
        <w:spacing w:after="160" w:line="278" w:lineRule="auto"/>
        <w:ind w:left="0" w:firstLine="567"/>
        <w:jc w:val="both"/>
        <w:rPr>
          <w:rFonts w:asciiTheme="majorBidi" w:hAnsiTheme="majorBidi" w:cstheme="majorBidi"/>
          <w:sz w:val="28"/>
          <w:szCs w:val="28"/>
        </w:rPr>
      </w:pPr>
      <w:r w:rsidRPr="00CB6689">
        <w:rPr>
          <w:rFonts w:asciiTheme="majorBidi" w:hAnsiTheme="majorBidi" w:cstheme="majorBidi"/>
          <w:sz w:val="28"/>
          <w:szCs w:val="28"/>
        </w:rPr>
        <w:t>За издигане на независим кандидат за народен представител се образува инициативен комитет в състав от трима до седем избиратели с постоянен адрес на територията на изборния район.</w:t>
      </w:r>
    </w:p>
    <w:p w14:paraId="06B4F9F7" w14:textId="77777777" w:rsidR="00370FFE" w:rsidRPr="00CB6689" w:rsidRDefault="00370FFE" w:rsidP="00370FFE">
      <w:pPr>
        <w:pStyle w:val="af0"/>
        <w:numPr>
          <w:ilvl w:val="0"/>
          <w:numId w:val="32"/>
        </w:numPr>
        <w:spacing w:after="160" w:line="278" w:lineRule="auto"/>
        <w:ind w:left="0" w:firstLine="567"/>
        <w:jc w:val="both"/>
        <w:rPr>
          <w:rFonts w:asciiTheme="majorBidi" w:hAnsiTheme="majorBidi" w:cstheme="majorBidi"/>
          <w:sz w:val="28"/>
          <w:szCs w:val="28"/>
        </w:rPr>
      </w:pPr>
      <w:r w:rsidRPr="00CB6689">
        <w:rPr>
          <w:rFonts w:asciiTheme="majorBidi" w:hAnsiTheme="majorBidi" w:cstheme="majorBidi"/>
          <w:sz w:val="28"/>
          <w:szCs w:val="28"/>
        </w:rPr>
        <w:t>Инициативният комитет се регистрира в районната избирателна комисия, която незабавно след назначаването си приема решение относно подаването на документи за регистрация на инициативните комитети за участие в изборите за народни представители.</w:t>
      </w:r>
    </w:p>
    <w:p w14:paraId="67E63592" w14:textId="77777777" w:rsidR="00370FFE" w:rsidRPr="00CB6689" w:rsidRDefault="00370FFE" w:rsidP="00370FFE">
      <w:pPr>
        <w:pStyle w:val="af0"/>
        <w:numPr>
          <w:ilvl w:val="0"/>
          <w:numId w:val="32"/>
        </w:numPr>
        <w:spacing w:after="160" w:line="278" w:lineRule="auto"/>
        <w:ind w:left="0" w:firstLine="567"/>
        <w:jc w:val="both"/>
        <w:rPr>
          <w:rFonts w:asciiTheme="majorBidi" w:hAnsiTheme="majorBidi" w:cstheme="majorBidi"/>
          <w:sz w:val="28"/>
          <w:szCs w:val="28"/>
        </w:rPr>
      </w:pPr>
      <w:r w:rsidRPr="00CB6689">
        <w:rPr>
          <w:rFonts w:asciiTheme="majorBidi" w:hAnsiTheme="majorBidi" w:cstheme="majorBidi"/>
          <w:sz w:val="28"/>
          <w:szCs w:val="28"/>
        </w:rPr>
        <w:t>Всеки избирател може да участва само в един инициативен комитет.</w:t>
      </w:r>
    </w:p>
    <w:p w14:paraId="05A20EC4" w14:textId="77777777" w:rsidR="00370FFE" w:rsidRPr="00CB6689" w:rsidRDefault="00370FFE" w:rsidP="00370FFE">
      <w:pPr>
        <w:pStyle w:val="af0"/>
        <w:numPr>
          <w:ilvl w:val="0"/>
          <w:numId w:val="32"/>
        </w:numPr>
        <w:spacing w:after="160" w:line="278" w:lineRule="auto"/>
        <w:ind w:left="0" w:firstLine="567"/>
        <w:jc w:val="both"/>
        <w:rPr>
          <w:rFonts w:asciiTheme="majorBidi" w:hAnsiTheme="majorBidi" w:cstheme="majorBidi"/>
          <w:sz w:val="28"/>
          <w:szCs w:val="28"/>
        </w:rPr>
      </w:pPr>
      <w:r w:rsidRPr="00CB6689">
        <w:rPr>
          <w:rFonts w:asciiTheme="majorBidi" w:hAnsiTheme="majorBidi" w:cstheme="majorBidi"/>
          <w:sz w:val="28"/>
          <w:szCs w:val="28"/>
        </w:rPr>
        <w:lastRenderedPageBreak/>
        <w:t>Членовете на инициативния комитет определят с решение лицето, което да го представлява.</w:t>
      </w:r>
    </w:p>
    <w:p w14:paraId="351D17D2" w14:textId="77777777" w:rsidR="00370FFE" w:rsidRPr="00CB6689" w:rsidRDefault="00370FFE" w:rsidP="00370FFE">
      <w:pPr>
        <w:pStyle w:val="af0"/>
        <w:numPr>
          <w:ilvl w:val="0"/>
          <w:numId w:val="32"/>
        </w:numPr>
        <w:spacing w:after="160" w:line="278" w:lineRule="auto"/>
        <w:ind w:left="0" w:firstLine="567"/>
        <w:jc w:val="both"/>
        <w:rPr>
          <w:rFonts w:asciiTheme="majorBidi" w:hAnsiTheme="majorBidi" w:cstheme="majorBidi"/>
          <w:sz w:val="28"/>
          <w:szCs w:val="28"/>
        </w:rPr>
      </w:pPr>
      <w:r w:rsidRPr="00CB6689">
        <w:rPr>
          <w:rFonts w:asciiTheme="majorBidi" w:hAnsiTheme="majorBidi" w:cstheme="majorBidi"/>
          <w:sz w:val="28"/>
          <w:szCs w:val="28"/>
        </w:rPr>
        <w:t>Инициативният комитет представя  заявление за регистрация (Приложение № 49-НС), подписано от всички членове на инициативния комитет, не по-късно от 17.00 часа на 9 март 2026 г. (40 дни преди изборния ден).</w:t>
      </w:r>
    </w:p>
    <w:p w14:paraId="3827A9FB" w14:textId="77777777" w:rsidR="00370FFE" w:rsidRPr="00CB6689" w:rsidRDefault="00370FFE" w:rsidP="00370FFE">
      <w:pPr>
        <w:pStyle w:val="af0"/>
        <w:numPr>
          <w:ilvl w:val="0"/>
          <w:numId w:val="32"/>
        </w:numPr>
        <w:spacing w:after="160" w:line="278" w:lineRule="auto"/>
        <w:ind w:left="0" w:firstLine="567"/>
        <w:jc w:val="both"/>
        <w:rPr>
          <w:rFonts w:asciiTheme="majorBidi" w:hAnsiTheme="majorBidi" w:cstheme="majorBidi"/>
          <w:sz w:val="28"/>
          <w:szCs w:val="28"/>
        </w:rPr>
      </w:pPr>
      <w:r w:rsidRPr="00CB6689">
        <w:rPr>
          <w:rFonts w:asciiTheme="majorBidi" w:hAnsiTheme="majorBidi" w:cstheme="majorBidi"/>
          <w:sz w:val="28"/>
          <w:szCs w:val="28"/>
        </w:rPr>
        <w:t>Приемането на документите в РИК, се извършва всеки календарен ден от 9:00ч. до 17:00ч.</w:t>
      </w:r>
    </w:p>
    <w:p w14:paraId="64B0E217" w14:textId="77777777" w:rsidR="00370FFE" w:rsidRPr="00C122AC" w:rsidRDefault="00370FFE" w:rsidP="00370FFE">
      <w:pPr>
        <w:pStyle w:val="af0"/>
        <w:numPr>
          <w:ilvl w:val="0"/>
          <w:numId w:val="32"/>
        </w:numPr>
        <w:spacing w:after="160" w:line="278" w:lineRule="auto"/>
        <w:ind w:left="0" w:firstLine="567"/>
        <w:jc w:val="both"/>
        <w:rPr>
          <w:rFonts w:asciiTheme="majorBidi" w:hAnsiTheme="majorBidi" w:cstheme="majorBidi"/>
          <w:sz w:val="28"/>
          <w:szCs w:val="28"/>
        </w:rPr>
      </w:pPr>
      <w:r w:rsidRPr="00C122AC">
        <w:rPr>
          <w:rFonts w:asciiTheme="majorBidi" w:hAnsiTheme="majorBidi" w:cstheme="majorBidi"/>
          <w:sz w:val="28"/>
          <w:szCs w:val="28"/>
        </w:rPr>
        <w:t>Заявлението за регистрация се подава от лицето, представляващо инициативния комитет.</w:t>
      </w:r>
    </w:p>
    <w:p w14:paraId="70DE7960" w14:textId="77777777" w:rsidR="00370FFE" w:rsidRPr="00C122AC" w:rsidRDefault="00370FFE" w:rsidP="00370FFE">
      <w:pPr>
        <w:pStyle w:val="af0"/>
        <w:numPr>
          <w:ilvl w:val="0"/>
          <w:numId w:val="32"/>
        </w:numPr>
        <w:spacing w:after="160" w:line="278" w:lineRule="auto"/>
        <w:ind w:left="0" w:firstLine="567"/>
        <w:jc w:val="both"/>
        <w:rPr>
          <w:rFonts w:asciiTheme="majorBidi" w:hAnsiTheme="majorBidi" w:cstheme="majorBidi"/>
          <w:sz w:val="28"/>
          <w:szCs w:val="28"/>
        </w:rPr>
      </w:pPr>
      <w:r w:rsidRPr="00C122AC">
        <w:rPr>
          <w:rFonts w:asciiTheme="majorBidi" w:hAnsiTheme="majorBidi" w:cstheme="majorBidi"/>
          <w:sz w:val="28"/>
          <w:szCs w:val="28"/>
        </w:rPr>
        <w:t>В заявлението за регистрация на инициативния комитет се посочват:</w:t>
      </w:r>
    </w:p>
    <w:p w14:paraId="21E33CBB" w14:textId="77777777" w:rsidR="00370FFE" w:rsidRPr="00C122AC" w:rsidRDefault="00370FFE" w:rsidP="00370FFE">
      <w:pPr>
        <w:spacing w:after="120"/>
        <w:ind w:firstLine="562"/>
        <w:jc w:val="both"/>
        <w:rPr>
          <w:rFonts w:asciiTheme="majorBidi" w:hAnsiTheme="majorBidi" w:cstheme="majorBidi"/>
          <w:sz w:val="28"/>
          <w:szCs w:val="28"/>
        </w:rPr>
      </w:pPr>
      <w:r w:rsidRPr="00C122AC">
        <w:rPr>
          <w:rFonts w:asciiTheme="majorBidi" w:hAnsiTheme="majorBidi" w:cstheme="majorBidi"/>
          <w:sz w:val="28"/>
          <w:szCs w:val="28"/>
        </w:rPr>
        <w:t>а) имената, единният граждански номер и постоянният адрес на членовете на инициативния комитет;</w:t>
      </w:r>
    </w:p>
    <w:p w14:paraId="259D984B" w14:textId="77777777" w:rsidR="00370FFE" w:rsidRPr="00C122AC" w:rsidRDefault="00370FFE" w:rsidP="00370FFE">
      <w:pPr>
        <w:spacing w:after="120"/>
        <w:ind w:firstLine="562"/>
        <w:jc w:val="both"/>
        <w:rPr>
          <w:rFonts w:asciiTheme="majorBidi" w:hAnsiTheme="majorBidi" w:cstheme="majorBidi"/>
          <w:sz w:val="28"/>
          <w:szCs w:val="28"/>
        </w:rPr>
      </w:pPr>
      <w:r w:rsidRPr="00C122AC">
        <w:rPr>
          <w:rFonts w:asciiTheme="majorBidi" w:hAnsiTheme="majorBidi" w:cstheme="majorBidi"/>
          <w:sz w:val="28"/>
          <w:szCs w:val="28"/>
        </w:rPr>
        <w:t>б) имената, единният граждански номер и адресът на независимия кандидат за народен представител;</w:t>
      </w:r>
    </w:p>
    <w:p w14:paraId="29E83E3A" w14:textId="77777777" w:rsidR="00370FFE" w:rsidRPr="00C122AC" w:rsidRDefault="00370FFE" w:rsidP="00370FFE">
      <w:pPr>
        <w:spacing w:after="120"/>
        <w:ind w:firstLine="562"/>
        <w:jc w:val="both"/>
        <w:rPr>
          <w:rFonts w:asciiTheme="majorBidi" w:hAnsiTheme="majorBidi" w:cstheme="majorBidi"/>
          <w:sz w:val="28"/>
          <w:szCs w:val="28"/>
        </w:rPr>
      </w:pPr>
      <w:r w:rsidRPr="00C122AC">
        <w:rPr>
          <w:rFonts w:asciiTheme="majorBidi" w:hAnsiTheme="majorBidi" w:cstheme="majorBidi"/>
          <w:sz w:val="28"/>
          <w:szCs w:val="28"/>
        </w:rPr>
        <w:t>в) искане за регистрация на инициативния комитет за участие в изборите за народни представители на 19 април 2026 г.</w:t>
      </w:r>
    </w:p>
    <w:p w14:paraId="4DA80DC3" w14:textId="77777777" w:rsidR="00370FFE" w:rsidRPr="00C122AC" w:rsidRDefault="00370FFE" w:rsidP="00370FFE">
      <w:pPr>
        <w:spacing w:after="120"/>
        <w:ind w:firstLine="562"/>
        <w:jc w:val="both"/>
        <w:rPr>
          <w:rFonts w:asciiTheme="majorBidi" w:hAnsiTheme="majorBidi" w:cstheme="majorBidi"/>
          <w:sz w:val="28"/>
          <w:szCs w:val="28"/>
        </w:rPr>
      </w:pPr>
      <w:r w:rsidRPr="00C122AC">
        <w:rPr>
          <w:rFonts w:asciiTheme="majorBidi" w:hAnsiTheme="majorBidi" w:cstheme="majorBidi"/>
          <w:sz w:val="28"/>
          <w:szCs w:val="28"/>
        </w:rPr>
        <w:t>г) адрес за кореспонденция, телефон, електронен адрес и лице за контакти.</w:t>
      </w:r>
    </w:p>
    <w:p w14:paraId="4324D1C0" w14:textId="77777777" w:rsidR="00370FFE" w:rsidRPr="00C122AC" w:rsidRDefault="00370FFE" w:rsidP="00370FFE">
      <w:pPr>
        <w:ind w:firstLine="567"/>
        <w:jc w:val="both"/>
        <w:rPr>
          <w:rFonts w:asciiTheme="majorBidi" w:hAnsiTheme="majorBidi" w:cstheme="majorBidi"/>
          <w:sz w:val="28"/>
          <w:szCs w:val="28"/>
        </w:rPr>
      </w:pPr>
      <w:r w:rsidRPr="00C122AC">
        <w:rPr>
          <w:rFonts w:asciiTheme="majorBidi" w:hAnsiTheme="majorBidi" w:cstheme="majorBidi"/>
          <w:sz w:val="28"/>
          <w:szCs w:val="28"/>
        </w:rPr>
        <w:t>9. Към заявлението за регистрация инициативният комитет представя:</w:t>
      </w:r>
    </w:p>
    <w:p w14:paraId="768F7968" w14:textId="77777777" w:rsidR="00370FFE" w:rsidRPr="00CB6689" w:rsidRDefault="00370FFE" w:rsidP="00370FFE">
      <w:pPr>
        <w:spacing w:after="120"/>
        <w:ind w:firstLine="562"/>
        <w:jc w:val="both"/>
        <w:rPr>
          <w:rFonts w:asciiTheme="majorBidi" w:hAnsiTheme="majorBidi" w:cstheme="majorBidi"/>
          <w:sz w:val="28"/>
          <w:szCs w:val="28"/>
        </w:rPr>
      </w:pPr>
      <w:r w:rsidRPr="00C122AC">
        <w:rPr>
          <w:rFonts w:asciiTheme="majorBidi" w:hAnsiTheme="majorBidi" w:cstheme="majorBidi"/>
          <w:sz w:val="28"/>
          <w:szCs w:val="28"/>
        </w:rPr>
        <w:t>а) решение за създаване на инициативния комитет и решение</w:t>
      </w:r>
      <w:r w:rsidRPr="00CB6689">
        <w:rPr>
          <w:rFonts w:asciiTheme="majorBidi" w:hAnsiTheme="majorBidi" w:cstheme="majorBidi"/>
          <w:sz w:val="28"/>
          <w:szCs w:val="28"/>
        </w:rPr>
        <w:t xml:space="preserve"> за определяне на лицето, което да го представлява;</w:t>
      </w:r>
    </w:p>
    <w:p w14:paraId="79316FA2" w14:textId="77777777" w:rsidR="00370FFE" w:rsidRPr="00CB6689" w:rsidRDefault="00370FFE" w:rsidP="00370FFE">
      <w:pPr>
        <w:spacing w:after="120"/>
        <w:ind w:firstLine="562"/>
        <w:jc w:val="both"/>
        <w:rPr>
          <w:rFonts w:asciiTheme="majorBidi" w:hAnsiTheme="majorBidi" w:cstheme="majorBidi"/>
          <w:sz w:val="28"/>
          <w:szCs w:val="28"/>
        </w:rPr>
      </w:pPr>
      <w:r w:rsidRPr="00CB6689">
        <w:rPr>
          <w:rFonts w:asciiTheme="majorBidi" w:hAnsiTheme="majorBidi" w:cstheme="majorBidi"/>
          <w:sz w:val="28"/>
          <w:szCs w:val="28"/>
        </w:rPr>
        <w:t>б) нотариално заверени образци от подписите на лицата, участващи в инициативния комитет;</w:t>
      </w:r>
    </w:p>
    <w:p w14:paraId="78948692" w14:textId="77777777" w:rsidR="00370FFE" w:rsidRPr="00CB6689" w:rsidRDefault="00370FFE" w:rsidP="00370FFE">
      <w:pPr>
        <w:spacing w:after="120"/>
        <w:ind w:firstLine="567"/>
        <w:jc w:val="both"/>
        <w:rPr>
          <w:rFonts w:asciiTheme="majorBidi" w:hAnsiTheme="majorBidi" w:cstheme="majorBidi"/>
          <w:sz w:val="28"/>
          <w:szCs w:val="28"/>
        </w:rPr>
      </w:pPr>
      <w:r w:rsidRPr="00CB6689">
        <w:rPr>
          <w:rFonts w:asciiTheme="majorBidi" w:hAnsiTheme="majorBidi" w:cstheme="majorBidi"/>
          <w:sz w:val="28"/>
          <w:szCs w:val="28"/>
        </w:rPr>
        <w:t>в) декларация по образец (Приложение № 51-НС), подписана от всеки член на инициативния комитет, че отговаря на изискванията на чл. 243 ИК и че няма да обработва и предоставя личните данни на включените в списъка за подкрепа на независимия кандидат лица за други цели, освен предвидените в ИК;</w:t>
      </w:r>
    </w:p>
    <w:p w14:paraId="74FB7E74" w14:textId="77777777" w:rsidR="00370FFE" w:rsidRPr="00CB6689" w:rsidRDefault="00370FFE" w:rsidP="00370FFE">
      <w:pPr>
        <w:spacing w:after="120"/>
        <w:ind w:firstLine="567"/>
        <w:jc w:val="both"/>
        <w:rPr>
          <w:rFonts w:asciiTheme="majorBidi" w:hAnsiTheme="majorBidi" w:cstheme="majorBidi"/>
          <w:sz w:val="28"/>
          <w:szCs w:val="28"/>
        </w:rPr>
      </w:pPr>
      <w:r w:rsidRPr="00CB6689">
        <w:rPr>
          <w:rFonts w:asciiTheme="majorBidi" w:hAnsiTheme="majorBidi" w:cstheme="majorBidi"/>
          <w:sz w:val="28"/>
          <w:szCs w:val="28"/>
        </w:rPr>
        <w:t>г) банков документ за внесен депозит  по чл. 129, ал. 1, т. 2 ИК;</w:t>
      </w:r>
    </w:p>
    <w:p w14:paraId="6F2F2C3D" w14:textId="77777777" w:rsidR="00370FFE" w:rsidRPr="00CB6689" w:rsidRDefault="00370FFE" w:rsidP="00370FFE">
      <w:pPr>
        <w:spacing w:after="120"/>
        <w:ind w:firstLine="567"/>
        <w:jc w:val="both"/>
        <w:rPr>
          <w:rFonts w:asciiTheme="majorBidi" w:hAnsiTheme="majorBidi" w:cstheme="majorBidi"/>
          <w:sz w:val="28"/>
          <w:szCs w:val="28"/>
        </w:rPr>
      </w:pPr>
      <w:r w:rsidRPr="00CB6689">
        <w:rPr>
          <w:rFonts w:asciiTheme="majorBidi" w:hAnsiTheme="majorBidi" w:cstheme="majorBidi"/>
          <w:sz w:val="28"/>
          <w:szCs w:val="28"/>
        </w:rPr>
        <w:t>д) удостоверение за банкова сметка на името на лицето, представляващо инициативния комитет, която ще обслужва само предизборната кампания ;</w:t>
      </w:r>
    </w:p>
    <w:p w14:paraId="7FC102FD" w14:textId="77777777" w:rsidR="00370FFE" w:rsidRPr="00CB6689" w:rsidRDefault="00370FFE" w:rsidP="00370FFE">
      <w:pPr>
        <w:ind w:firstLine="567"/>
        <w:jc w:val="both"/>
        <w:rPr>
          <w:rFonts w:asciiTheme="majorBidi" w:hAnsiTheme="majorBidi" w:cstheme="majorBidi"/>
          <w:sz w:val="28"/>
          <w:szCs w:val="28"/>
        </w:rPr>
      </w:pPr>
      <w:r w:rsidRPr="00CB6689">
        <w:rPr>
          <w:rFonts w:asciiTheme="majorBidi" w:hAnsiTheme="majorBidi" w:cstheme="majorBidi"/>
          <w:sz w:val="28"/>
          <w:szCs w:val="28"/>
        </w:rPr>
        <w:t>е)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14:paraId="2A9C943B" w14:textId="77777777" w:rsidR="00370FFE" w:rsidRPr="00CB6689" w:rsidRDefault="00370FFE" w:rsidP="00370FFE">
      <w:pPr>
        <w:ind w:firstLine="567"/>
        <w:jc w:val="both"/>
        <w:rPr>
          <w:rFonts w:asciiTheme="majorBidi" w:hAnsiTheme="majorBidi" w:cstheme="majorBidi"/>
          <w:sz w:val="28"/>
          <w:szCs w:val="28"/>
        </w:rPr>
      </w:pPr>
      <w:r w:rsidRPr="00CB6689">
        <w:rPr>
          <w:rFonts w:asciiTheme="majorBidi" w:hAnsiTheme="majorBidi" w:cstheme="majorBidi"/>
          <w:sz w:val="28"/>
          <w:szCs w:val="28"/>
        </w:rPr>
        <w:t>ж) списък на членовете на инициативния комитет, представен на технически носител – флашпамет в Excel формат.</w:t>
      </w:r>
    </w:p>
    <w:p w14:paraId="53EF59B3" w14:textId="77777777" w:rsidR="00370FFE" w:rsidRPr="00AE4BD1" w:rsidRDefault="00370FFE" w:rsidP="00370FFE">
      <w:pPr>
        <w:ind w:firstLine="567"/>
        <w:jc w:val="both"/>
        <w:rPr>
          <w:rFonts w:asciiTheme="majorBidi" w:hAnsiTheme="majorBidi" w:cstheme="majorBidi"/>
          <w:b/>
          <w:bCs/>
          <w:sz w:val="28"/>
          <w:szCs w:val="28"/>
        </w:rPr>
      </w:pPr>
      <w:r w:rsidRPr="00CB6689">
        <w:rPr>
          <w:rFonts w:asciiTheme="majorBidi" w:hAnsiTheme="majorBidi" w:cstheme="majorBidi"/>
          <w:bCs/>
          <w:sz w:val="28"/>
          <w:szCs w:val="28"/>
        </w:rPr>
        <w:t>10. Не се изисква нотариална заверка за документите и книжата по ИК с изключение на посочените в буква „б“ по-горе в настоящото решение</w:t>
      </w:r>
      <w:r w:rsidRPr="00AE4BD1">
        <w:rPr>
          <w:rFonts w:asciiTheme="majorBidi" w:hAnsiTheme="majorBidi" w:cstheme="majorBidi"/>
          <w:b/>
          <w:bCs/>
          <w:sz w:val="28"/>
          <w:szCs w:val="28"/>
        </w:rPr>
        <w:t>.</w:t>
      </w:r>
    </w:p>
    <w:p w14:paraId="2050FFB2" w14:textId="77777777" w:rsidR="00370FFE" w:rsidRDefault="00370FFE" w:rsidP="00370FFE">
      <w:pPr>
        <w:ind w:firstLine="567"/>
        <w:jc w:val="both"/>
        <w:rPr>
          <w:rFonts w:asciiTheme="majorBidi" w:hAnsiTheme="majorBidi" w:cstheme="majorBidi"/>
          <w:sz w:val="28"/>
          <w:szCs w:val="28"/>
        </w:rPr>
      </w:pPr>
      <w:r>
        <w:rPr>
          <w:rFonts w:asciiTheme="majorBidi" w:hAnsiTheme="majorBidi" w:cstheme="majorBidi"/>
          <w:sz w:val="28"/>
          <w:szCs w:val="28"/>
        </w:rPr>
        <w:lastRenderedPageBreak/>
        <w:t xml:space="preserve">11. </w:t>
      </w:r>
      <w:r w:rsidRPr="00057446">
        <w:rPr>
          <w:rFonts w:asciiTheme="majorBidi" w:hAnsiTheme="majorBidi" w:cstheme="majorBidi"/>
          <w:sz w:val="28"/>
          <w:szCs w:val="28"/>
        </w:rPr>
        <w:t>Районната избирателна комисия извършва проверка на заявлението и приложените към него документи при приемането им. При установяване на непълноти или несъответствия РИК дава незабавно указания за отстраняването им в срок до три дни, но не по-късно от крайния срок за регистрация – 9 март 2026 г. В случай че непълнотите или несъответствията не бъдат отстранени в посочения срок, РИК отказва регистрация.</w:t>
      </w:r>
    </w:p>
    <w:p w14:paraId="5E6E1712" w14:textId="77777777" w:rsidR="00370FFE" w:rsidRDefault="00370FFE" w:rsidP="00370FFE">
      <w:pPr>
        <w:ind w:firstLine="567"/>
        <w:jc w:val="both"/>
        <w:rPr>
          <w:rFonts w:asciiTheme="majorBidi" w:hAnsiTheme="majorBidi" w:cstheme="majorBidi"/>
          <w:sz w:val="28"/>
          <w:szCs w:val="28"/>
        </w:rPr>
      </w:pPr>
      <w:r>
        <w:rPr>
          <w:rFonts w:asciiTheme="majorBidi" w:hAnsiTheme="majorBidi" w:cstheme="majorBidi"/>
          <w:sz w:val="28"/>
          <w:szCs w:val="28"/>
        </w:rPr>
        <w:t xml:space="preserve">12. </w:t>
      </w:r>
      <w:r w:rsidRPr="00AE4BD1">
        <w:rPr>
          <w:rFonts w:asciiTheme="majorBidi" w:hAnsiTheme="majorBidi" w:cstheme="majorBidi"/>
          <w:sz w:val="28"/>
          <w:szCs w:val="28"/>
        </w:rPr>
        <w:t>Отказът за регистрация може да се оспорва пред ЦИК по реда на чл. 73 ИК. Решението на ЦИК може да се обжалва пред ВАС по реда на чл. 58 ИК.</w:t>
      </w:r>
    </w:p>
    <w:p w14:paraId="4077EB59" w14:textId="77777777" w:rsidR="00370FFE" w:rsidRPr="00AE4BD1" w:rsidRDefault="00370FFE" w:rsidP="00370FFE">
      <w:pPr>
        <w:ind w:firstLine="567"/>
        <w:jc w:val="both"/>
        <w:rPr>
          <w:rFonts w:asciiTheme="majorBidi" w:hAnsiTheme="majorBidi" w:cstheme="majorBidi"/>
          <w:sz w:val="28"/>
          <w:szCs w:val="28"/>
        </w:rPr>
      </w:pPr>
      <w:r>
        <w:rPr>
          <w:rFonts w:asciiTheme="majorBidi" w:hAnsiTheme="majorBidi" w:cstheme="majorBidi"/>
          <w:sz w:val="28"/>
          <w:szCs w:val="28"/>
        </w:rPr>
        <w:t xml:space="preserve">13. </w:t>
      </w:r>
      <w:r w:rsidRPr="00AE4BD1">
        <w:rPr>
          <w:rFonts w:asciiTheme="majorBidi" w:hAnsiTheme="majorBidi" w:cstheme="majorBidi"/>
          <w:sz w:val="28"/>
          <w:szCs w:val="28"/>
        </w:rPr>
        <w:t xml:space="preserve">Когато ЦИК или съдът отмени решението за отказ за регистрация, РИК незабавно регистрира инициативния комитет за участие в изборите, независимо дали срокът за регистрация е изтекъл, но не по-късно от </w:t>
      </w:r>
      <w:r w:rsidRPr="00057446">
        <w:rPr>
          <w:rFonts w:asciiTheme="majorBidi" w:hAnsiTheme="majorBidi" w:cstheme="majorBidi"/>
          <w:sz w:val="28"/>
          <w:szCs w:val="28"/>
        </w:rPr>
        <w:t>17 март 2026 г. (32 дни преди изборния ден).</w:t>
      </w:r>
    </w:p>
    <w:p w14:paraId="538C9F0E" w14:textId="77777777" w:rsidR="00370FFE" w:rsidRPr="00370FFE" w:rsidRDefault="00370FFE" w:rsidP="00370FFE">
      <w:pPr>
        <w:ind w:firstLine="567"/>
        <w:jc w:val="both"/>
        <w:rPr>
          <w:rFonts w:asciiTheme="majorBidi" w:hAnsiTheme="majorBidi" w:cstheme="majorBidi"/>
          <w:sz w:val="28"/>
          <w:szCs w:val="28"/>
        </w:rPr>
      </w:pPr>
      <w:r w:rsidRPr="00370FFE">
        <w:rPr>
          <w:rFonts w:asciiTheme="majorBidi" w:hAnsiTheme="majorBidi" w:cstheme="majorBidi"/>
          <w:sz w:val="28"/>
          <w:szCs w:val="28"/>
        </w:rPr>
        <w:t>14. Районна избирателна комисия незабавно след приключване на регистрацията на инициативните комитети изпращат на ЦИК:</w:t>
      </w:r>
    </w:p>
    <w:p w14:paraId="54BEC13D" w14:textId="77777777" w:rsidR="00370FFE" w:rsidRPr="00AE4BD1" w:rsidRDefault="00370FFE" w:rsidP="00370FFE">
      <w:pPr>
        <w:ind w:firstLine="567"/>
        <w:jc w:val="both"/>
        <w:rPr>
          <w:rFonts w:asciiTheme="majorBidi" w:hAnsiTheme="majorBidi" w:cstheme="majorBidi"/>
          <w:sz w:val="28"/>
          <w:szCs w:val="28"/>
        </w:rPr>
      </w:pPr>
      <w:r w:rsidRPr="00AE4BD1">
        <w:rPr>
          <w:rFonts w:asciiTheme="majorBidi" w:hAnsiTheme="majorBidi" w:cstheme="majorBidi"/>
          <w:sz w:val="28"/>
          <w:szCs w:val="28"/>
        </w:rPr>
        <w:t>а) списък на регистрираните инициативни комитети;</w:t>
      </w:r>
    </w:p>
    <w:p w14:paraId="3508233E" w14:textId="77777777" w:rsidR="00370FFE" w:rsidRPr="00AE4BD1" w:rsidRDefault="00370FFE" w:rsidP="00370FFE">
      <w:pPr>
        <w:ind w:firstLine="567"/>
        <w:jc w:val="both"/>
        <w:rPr>
          <w:rFonts w:asciiTheme="majorBidi" w:hAnsiTheme="majorBidi" w:cstheme="majorBidi"/>
          <w:sz w:val="28"/>
          <w:szCs w:val="28"/>
        </w:rPr>
      </w:pPr>
      <w:r w:rsidRPr="00AE4BD1">
        <w:rPr>
          <w:rFonts w:asciiTheme="majorBidi" w:hAnsiTheme="majorBidi" w:cstheme="majorBidi"/>
          <w:sz w:val="28"/>
          <w:szCs w:val="28"/>
        </w:rPr>
        <w:t>б) информация за заличените инициативни комитети.</w:t>
      </w:r>
    </w:p>
    <w:p w14:paraId="143CD273" w14:textId="77777777" w:rsidR="00370FFE" w:rsidRPr="00AE4BD1" w:rsidRDefault="00370FFE" w:rsidP="00370FFE">
      <w:pPr>
        <w:ind w:firstLine="567"/>
        <w:jc w:val="both"/>
        <w:rPr>
          <w:rFonts w:asciiTheme="majorBidi" w:hAnsiTheme="majorBidi" w:cstheme="majorBidi"/>
          <w:sz w:val="28"/>
          <w:szCs w:val="28"/>
        </w:rPr>
      </w:pPr>
      <w:r w:rsidRPr="00AE4BD1">
        <w:rPr>
          <w:rFonts w:asciiTheme="majorBidi" w:hAnsiTheme="majorBidi" w:cstheme="majorBidi"/>
          <w:sz w:val="28"/>
          <w:szCs w:val="28"/>
        </w:rPr>
        <w:t>Настоящото решение на РИК е обявено съгласно чл.72, ал.2 от ИК и същото подлежи на оспорване пред ЦИК в тридневен срок от обявяването му, по реда на чл. 73 от ИК.</w:t>
      </w:r>
    </w:p>
    <w:p w14:paraId="535F5746" w14:textId="77777777" w:rsidR="00200CB5" w:rsidRDefault="00200CB5" w:rsidP="00C44FDD">
      <w:pPr>
        <w:pStyle w:val="af1"/>
        <w:jc w:val="both"/>
        <w:rPr>
          <w:bCs/>
          <w:sz w:val="28"/>
          <w:szCs w:val="28"/>
        </w:rPr>
      </w:pPr>
    </w:p>
    <w:p w14:paraId="483F06B9" w14:textId="77777777" w:rsidR="00200CB5" w:rsidRPr="00160A3F" w:rsidRDefault="00200CB5" w:rsidP="00200CB5">
      <w:pPr>
        <w:spacing w:after="200"/>
        <w:rPr>
          <w:sz w:val="28"/>
          <w:szCs w:val="28"/>
        </w:rPr>
      </w:pPr>
      <w:r w:rsidRPr="00160A3F">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200CB5" w:rsidRPr="00160A3F" w14:paraId="081EFA00" w14:textId="77777777" w:rsidTr="00D363C1">
        <w:tc>
          <w:tcPr>
            <w:tcW w:w="6232" w:type="dxa"/>
          </w:tcPr>
          <w:p w14:paraId="34F1D042" w14:textId="77777777" w:rsidR="00200CB5" w:rsidRPr="00160A3F" w:rsidRDefault="00200CB5" w:rsidP="00D363C1">
            <w:pPr>
              <w:jc w:val="center"/>
              <w:rPr>
                <w:sz w:val="28"/>
                <w:szCs w:val="28"/>
              </w:rPr>
            </w:pPr>
            <w:r w:rsidRPr="00160A3F">
              <w:rPr>
                <w:sz w:val="28"/>
                <w:szCs w:val="28"/>
              </w:rPr>
              <w:t>ЧЛЕНОВЕ</w:t>
            </w:r>
          </w:p>
        </w:tc>
        <w:tc>
          <w:tcPr>
            <w:tcW w:w="1418" w:type="dxa"/>
          </w:tcPr>
          <w:p w14:paraId="3BCF40C7" w14:textId="77777777" w:rsidR="00200CB5" w:rsidRPr="00160A3F" w:rsidRDefault="00200CB5" w:rsidP="00D363C1">
            <w:pPr>
              <w:spacing w:after="200" w:line="276" w:lineRule="auto"/>
              <w:jc w:val="center"/>
              <w:rPr>
                <w:sz w:val="28"/>
                <w:szCs w:val="28"/>
              </w:rPr>
            </w:pPr>
            <w:r w:rsidRPr="00160A3F">
              <w:rPr>
                <w:sz w:val="28"/>
                <w:szCs w:val="28"/>
              </w:rPr>
              <w:t>ЗА</w:t>
            </w:r>
          </w:p>
        </w:tc>
        <w:tc>
          <w:tcPr>
            <w:tcW w:w="1412" w:type="dxa"/>
          </w:tcPr>
          <w:p w14:paraId="18F4F31A" w14:textId="77777777" w:rsidR="00200CB5" w:rsidRPr="00160A3F" w:rsidRDefault="00200CB5" w:rsidP="00D363C1">
            <w:pPr>
              <w:spacing w:after="200" w:line="276" w:lineRule="auto"/>
              <w:jc w:val="center"/>
              <w:rPr>
                <w:sz w:val="28"/>
                <w:szCs w:val="28"/>
              </w:rPr>
            </w:pPr>
            <w:r w:rsidRPr="00160A3F">
              <w:rPr>
                <w:sz w:val="28"/>
                <w:szCs w:val="28"/>
              </w:rPr>
              <w:t>ПРОТИВ</w:t>
            </w:r>
          </w:p>
        </w:tc>
      </w:tr>
      <w:tr w:rsidR="00200CB5" w:rsidRPr="00160A3F" w14:paraId="43C5D6C8" w14:textId="77777777" w:rsidTr="00D363C1">
        <w:tc>
          <w:tcPr>
            <w:tcW w:w="6232" w:type="dxa"/>
          </w:tcPr>
          <w:p w14:paraId="27698567" w14:textId="77777777" w:rsidR="00200CB5" w:rsidRPr="00160A3F" w:rsidRDefault="00200CB5" w:rsidP="00D363C1">
            <w:pPr>
              <w:spacing w:after="200" w:line="276" w:lineRule="auto"/>
              <w:rPr>
                <w:sz w:val="28"/>
                <w:szCs w:val="28"/>
              </w:rPr>
            </w:pPr>
            <w:r w:rsidRPr="00F76036">
              <w:rPr>
                <w:color w:val="000000" w:themeColor="text1"/>
                <w:sz w:val="28"/>
                <w:szCs w:val="28"/>
              </w:rPr>
              <w:t>Иван Георгиев Иванов</w:t>
            </w:r>
          </w:p>
        </w:tc>
        <w:tc>
          <w:tcPr>
            <w:tcW w:w="1418" w:type="dxa"/>
          </w:tcPr>
          <w:p w14:paraId="162F8B20" w14:textId="77777777" w:rsidR="00200CB5" w:rsidRPr="00160A3F" w:rsidRDefault="00200CB5" w:rsidP="00D363C1">
            <w:pPr>
              <w:spacing w:after="200" w:line="276" w:lineRule="auto"/>
              <w:rPr>
                <w:sz w:val="28"/>
                <w:szCs w:val="28"/>
              </w:rPr>
            </w:pPr>
            <w:r>
              <w:rPr>
                <w:sz w:val="28"/>
                <w:szCs w:val="28"/>
              </w:rPr>
              <w:t>за</w:t>
            </w:r>
          </w:p>
        </w:tc>
        <w:tc>
          <w:tcPr>
            <w:tcW w:w="1412" w:type="dxa"/>
          </w:tcPr>
          <w:p w14:paraId="38F901C6" w14:textId="77777777" w:rsidR="00200CB5" w:rsidRPr="00160A3F" w:rsidRDefault="00200CB5" w:rsidP="00D363C1">
            <w:pPr>
              <w:spacing w:after="200" w:line="276" w:lineRule="auto"/>
              <w:rPr>
                <w:sz w:val="28"/>
                <w:szCs w:val="28"/>
              </w:rPr>
            </w:pPr>
          </w:p>
        </w:tc>
      </w:tr>
      <w:tr w:rsidR="00200CB5" w:rsidRPr="00160A3F" w14:paraId="21B9197E" w14:textId="77777777" w:rsidTr="00D363C1">
        <w:tc>
          <w:tcPr>
            <w:tcW w:w="6232" w:type="dxa"/>
          </w:tcPr>
          <w:p w14:paraId="17CD85EF" w14:textId="77777777" w:rsidR="00200CB5" w:rsidRPr="00160A3F" w:rsidRDefault="00200CB5" w:rsidP="00D363C1">
            <w:pPr>
              <w:spacing w:after="200" w:line="276" w:lineRule="auto"/>
              <w:rPr>
                <w:sz w:val="28"/>
                <w:szCs w:val="28"/>
              </w:rPr>
            </w:pPr>
            <w:r w:rsidRPr="00F76036">
              <w:rPr>
                <w:color w:val="000000" w:themeColor="text1"/>
                <w:sz w:val="28"/>
                <w:szCs w:val="28"/>
              </w:rPr>
              <w:t>Натали Христова Широкова</w:t>
            </w:r>
          </w:p>
        </w:tc>
        <w:tc>
          <w:tcPr>
            <w:tcW w:w="1418" w:type="dxa"/>
          </w:tcPr>
          <w:p w14:paraId="4297DC0B" w14:textId="77777777" w:rsidR="00200CB5" w:rsidRPr="00160A3F" w:rsidRDefault="00200CB5" w:rsidP="00D363C1">
            <w:pPr>
              <w:spacing w:after="200" w:line="276" w:lineRule="auto"/>
              <w:rPr>
                <w:sz w:val="28"/>
                <w:szCs w:val="28"/>
              </w:rPr>
            </w:pPr>
            <w:r>
              <w:rPr>
                <w:sz w:val="28"/>
                <w:szCs w:val="28"/>
              </w:rPr>
              <w:t>за</w:t>
            </w:r>
          </w:p>
        </w:tc>
        <w:tc>
          <w:tcPr>
            <w:tcW w:w="1412" w:type="dxa"/>
          </w:tcPr>
          <w:p w14:paraId="56E17101" w14:textId="77777777" w:rsidR="00200CB5" w:rsidRPr="00160A3F" w:rsidRDefault="00200CB5" w:rsidP="00D363C1">
            <w:pPr>
              <w:spacing w:after="200" w:line="276" w:lineRule="auto"/>
              <w:rPr>
                <w:sz w:val="28"/>
                <w:szCs w:val="28"/>
              </w:rPr>
            </w:pPr>
          </w:p>
        </w:tc>
      </w:tr>
      <w:tr w:rsidR="00200CB5" w:rsidRPr="00160A3F" w14:paraId="7C41FAAA" w14:textId="77777777" w:rsidTr="00D363C1">
        <w:tc>
          <w:tcPr>
            <w:tcW w:w="6232" w:type="dxa"/>
          </w:tcPr>
          <w:p w14:paraId="5513C05A" w14:textId="77777777" w:rsidR="00200CB5" w:rsidRPr="002C707F" w:rsidRDefault="00200CB5" w:rsidP="00D363C1">
            <w:pPr>
              <w:spacing w:after="200" w:line="276" w:lineRule="auto"/>
              <w:rPr>
                <w:sz w:val="28"/>
                <w:szCs w:val="28"/>
              </w:rPr>
            </w:pPr>
            <w:r w:rsidRPr="00F76036">
              <w:rPr>
                <w:color w:val="000000" w:themeColor="text1"/>
                <w:sz w:val="28"/>
                <w:szCs w:val="28"/>
              </w:rPr>
              <w:t>Маргарита Красимирова Събева</w:t>
            </w:r>
          </w:p>
        </w:tc>
        <w:tc>
          <w:tcPr>
            <w:tcW w:w="1418" w:type="dxa"/>
          </w:tcPr>
          <w:p w14:paraId="71C724C5" w14:textId="77777777" w:rsidR="00200CB5" w:rsidRDefault="00200CB5" w:rsidP="00D363C1">
            <w:pPr>
              <w:spacing w:after="200" w:line="276" w:lineRule="auto"/>
              <w:rPr>
                <w:sz w:val="28"/>
                <w:szCs w:val="28"/>
              </w:rPr>
            </w:pPr>
            <w:r>
              <w:rPr>
                <w:sz w:val="28"/>
                <w:szCs w:val="28"/>
              </w:rPr>
              <w:t>за</w:t>
            </w:r>
          </w:p>
        </w:tc>
        <w:tc>
          <w:tcPr>
            <w:tcW w:w="1412" w:type="dxa"/>
          </w:tcPr>
          <w:p w14:paraId="7FDA7EDE" w14:textId="77777777" w:rsidR="00200CB5" w:rsidRPr="00160A3F" w:rsidRDefault="00200CB5" w:rsidP="00D363C1">
            <w:pPr>
              <w:spacing w:after="200" w:line="276" w:lineRule="auto"/>
              <w:rPr>
                <w:sz w:val="28"/>
                <w:szCs w:val="28"/>
              </w:rPr>
            </w:pPr>
          </w:p>
        </w:tc>
      </w:tr>
      <w:tr w:rsidR="00200CB5" w:rsidRPr="00160A3F" w14:paraId="36B9E337" w14:textId="77777777" w:rsidTr="00D363C1">
        <w:tc>
          <w:tcPr>
            <w:tcW w:w="6232" w:type="dxa"/>
          </w:tcPr>
          <w:p w14:paraId="0A3A3AE1" w14:textId="77777777" w:rsidR="00200CB5" w:rsidRPr="00160A3F" w:rsidRDefault="00200CB5" w:rsidP="00D363C1">
            <w:pPr>
              <w:spacing w:after="200" w:line="276" w:lineRule="auto"/>
              <w:rPr>
                <w:sz w:val="28"/>
                <w:szCs w:val="28"/>
              </w:rPr>
            </w:pPr>
            <w:r w:rsidRPr="00F76036">
              <w:rPr>
                <w:color w:val="000000" w:themeColor="text1"/>
                <w:sz w:val="28"/>
                <w:szCs w:val="28"/>
              </w:rPr>
              <w:t>Джема Хариева Мюмюнова</w:t>
            </w:r>
          </w:p>
        </w:tc>
        <w:tc>
          <w:tcPr>
            <w:tcW w:w="1418" w:type="dxa"/>
          </w:tcPr>
          <w:p w14:paraId="76F18B99" w14:textId="77777777" w:rsidR="00200CB5" w:rsidRPr="00160A3F" w:rsidRDefault="00200CB5" w:rsidP="00D363C1">
            <w:pPr>
              <w:spacing w:after="200" w:line="276" w:lineRule="auto"/>
              <w:rPr>
                <w:sz w:val="28"/>
                <w:szCs w:val="28"/>
              </w:rPr>
            </w:pPr>
            <w:r>
              <w:rPr>
                <w:sz w:val="28"/>
                <w:szCs w:val="28"/>
              </w:rPr>
              <w:t>за</w:t>
            </w:r>
          </w:p>
        </w:tc>
        <w:tc>
          <w:tcPr>
            <w:tcW w:w="1412" w:type="dxa"/>
          </w:tcPr>
          <w:p w14:paraId="2B855FD3" w14:textId="77777777" w:rsidR="00200CB5" w:rsidRPr="00160A3F" w:rsidRDefault="00200CB5" w:rsidP="00D363C1">
            <w:pPr>
              <w:spacing w:after="200" w:line="276" w:lineRule="auto"/>
              <w:rPr>
                <w:sz w:val="28"/>
                <w:szCs w:val="28"/>
              </w:rPr>
            </w:pPr>
          </w:p>
        </w:tc>
      </w:tr>
      <w:tr w:rsidR="00200CB5" w:rsidRPr="00160A3F" w14:paraId="3D89BF03" w14:textId="77777777" w:rsidTr="00D363C1">
        <w:tc>
          <w:tcPr>
            <w:tcW w:w="6232" w:type="dxa"/>
          </w:tcPr>
          <w:p w14:paraId="144E8C5A" w14:textId="77777777" w:rsidR="00200CB5" w:rsidRPr="00160A3F" w:rsidRDefault="00200CB5" w:rsidP="00D363C1">
            <w:pPr>
              <w:spacing w:after="200" w:line="276" w:lineRule="auto"/>
              <w:rPr>
                <w:sz w:val="28"/>
                <w:szCs w:val="28"/>
              </w:rPr>
            </w:pPr>
            <w:r w:rsidRPr="00F76036">
              <w:rPr>
                <w:rFonts w:eastAsia="Arial Unicode MS"/>
                <w:color w:val="000000" w:themeColor="text1"/>
                <w:sz w:val="28"/>
                <w:szCs w:val="28"/>
              </w:rPr>
              <w:t>Георги Кънчев Михов</w:t>
            </w:r>
            <w:r w:rsidRPr="00F76036">
              <w:rPr>
                <w:color w:val="000000" w:themeColor="text1"/>
                <w:sz w:val="28"/>
                <w:szCs w:val="28"/>
              </w:rPr>
              <w:t xml:space="preserve">        </w:t>
            </w:r>
          </w:p>
        </w:tc>
        <w:tc>
          <w:tcPr>
            <w:tcW w:w="1418" w:type="dxa"/>
          </w:tcPr>
          <w:p w14:paraId="246B043B" w14:textId="77777777" w:rsidR="00200CB5" w:rsidRPr="00160A3F" w:rsidRDefault="00200CB5" w:rsidP="00D363C1">
            <w:pPr>
              <w:spacing w:after="200" w:line="276" w:lineRule="auto"/>
              <w:rPr>
                <w:sz w:val="28"/>
                <w:szCs w:val="28"/>
              </w:rPr>
            </w:pPr>
            <w:r>
              <w:rPr>
                <w:sz w:val="28"/>
                <w:szCs w:val="28"/>
              </w:rPr>
              <w:t>за</w:t>
            </w:r>
          </w:p>
        </w:tc>
        <w:tc>
          <w:tcPr>
            <w:tcW w:w="1412" w:type="dxa"/>
          </w:tcPr>
          <w:p w14:paraId="388E135E" w14:textId="77777777" w:rsidR="00200CB5" w:rsidRPr="00160A3F" w:rsidRDefault="00200CB5" w:rsidP="00D363C1">
            <w:pPr>
              <w:spacing w:after="200" w:line="276" w:lineRule="auto"/>
              <w:rPr>
                <w:sz w:val="28"/>
                <w:szCs w:val="28"/>
              </w:rPr>
            </w:pPr>
          </w:p>
        </w:tc>
      </w:tr>
      <w:tr w:rsidR="00200CB5" w:rsidRPr="00160A3F" w14:paraId="206F682C" w14:textId="77777777" w:rsidTr="00D363C1">
        <w:tc>
          <w:tcPr>
            <w:tcW w:w="6232" w:type="dxa"/>
          </w:tcPr>
          <w:p w14:paraId="6871A2F7" w14:textId="77777777" w:rsidR="00200CB5" w:rsidRPr="00160A3F" w:rsidRDefault="00200CB5" w:rsidP="00D363C1">
            <w:pPr>
              <w:spacing w:after="200" w:line="276" w:lineRule="auto"/>
              <w:rPr>
                <w:sz w:val="28"/>
                <w:szCs w:val="28"/>
              </w:rPr>
            </w:pPr>
            <w:r w:rsidRPr="00182DF9">
              <w:rPr>
                <w:sz w:val="28"/>
                <w:szCs w:val="28"/>
              </w:rPr>
              <w:t>Наталия Здравкова Минкова</w:t>
            </w:r>
          </w:p>
        </w:tc>
        <w:tc>
          <w:tcPr>
            <w:tcW w:w="1418" w:type="dxa"/>
          </w:tcPr>
          <w:p w14:paraId="6A85C581" w14:textId="77777777" w:rsidR="00200CB5" w:rsidRPr="00160A3F" w:rsidRDefault="00200CB5" w:rsidP="00D363C1">
            <w:pPr>
              <w:spacing w:after="200" w:line="276" w:lineRule="auto"/>
              <w:rPr>
                <w:sz w:val="28"/>
                <w:szCs w:val="28"/>
              </w:rPr>
            </w:pPr>
            <w:r>
              <w:rPr>
                <w:sz w:val="28"/>
                <w:szCs w:val="28"/>
              </w:rPr>
              <w:t>за</w:t>
            </w:r>
          </w:p>
        </w:tc>
        <w:tc>
          <w:tcPr>
            <w:tcW w:w="1412" w:type="dxa"/>
          </w:tcPr>
          <w:p w14:paraId="28F6D5A8" w14:textId="77777777" w:rsidR="00200CB5" w:rsidRPr="00160A3F" w:rsidRDefault="00200CB5" w:rsidP="00D363C1">
            <w:pPr>
              <w:spacing w:after="200" w:line="276" w:lineRule="auto"/>
              <w:rPr>
                <w:sz w:val="28"/>
                <w:szCs w:val="28"/>
              </w:rPr>
            </w:pPr>
          </w:p>
        </w:tc>
      </w:tr>
      <w:tr w:rsidR="00200CB5" w:rsidRPr="00160A3F" w14:paraId="5BF9121A" w14:textId="77777777" w:rsidTr="00D363C1">
        <w:tc>
          <w:tcPr>
            <w:tcW w:w="6232" w:type="dxa"/>
          </w:tcPr>
          <w:p w14:paraId="6CFC272A" w14:textId="77777777" w:rsidR="00200CB5" w:rsidRPr="00160A3F" w:rsidRDefault="00200CB5" w:rsidP="00D363C1">
            <w:pPr>
              <w:spacing w:after="200" w:line="276" w:lineRule="auto"/>
              <w:rPr>
                <w:sz w:val="28"/>
                <w:szCs w:val="28"/>
              </w:rPr>
            </w:pPr>
            <w:r w:rsidRPr="00182DF9">
              <w:rPr>
                <w:sz w:val="28"/>
                <w:szCs w:val="28"/>
              </w:rPr>
              <w:t>Пламена Танева Апостолова</w:t>
            </w:r>
          </w:p>
        </w:tc>
        <w:tc>
          <w:tcPr>
            <w:tcW w:w="1418" w:type="dxa"/>
          </w:tcPr>
          <w:p w14:paraId="20776587" w14:textId="77777777" w:rsidR="00200CB5" w:rsidRPr="00160A3F" w:rsidRDefault="00200CB5" w:rsidP="00D363C1">
            <w:pPr>
              <w:spacing w:after="200" w:line="276" w:lineRule="auto"/>
              <w:rPr>
                <w:sz w:val="28"/>
                <w:szCs w:val="28"/>
              </w:rPr>
            </w:pPr>
            <w:r>
              <w:rPr>
                <w:sz w:val="28"/>
                <w:szCs w:val="28"/>
              </w:rPr>
              <w:t>за</w:t>
            </w:r>
          </w:p>
        </w:tc>
        <w:tc>
          <w:tcPr>
            <w:tcW w:w="1412" w:type="dxa"/>
          </w:tcPr>
          <w:p w14:paraId="1F7EBBD8" w14:textId="77777777" w:rsidR="00200CB5" w:rsidRPr="00160A3F" w:rsidRDefault="00200CB5" w:rsidP="00D363C1">
            <w:pPr>
              <w:spacing w:after="200" w:line="276" w:lineRule="auto"/>
              <w:rPr>
                <w:sz w:val="28"/>
                <w:szCs w:val="28"/>
              </w:rPr>
            </w:pPr>
          </w:p>
        </w:tc>
      </w:tr>
      <w:tr w:rsidR="00200CB5" w:rsidRPr="00160A3F" w14:paraId="1B25D996" w14:textId="77777777" w:rsidTr="00D363C1">
        <w:tc>
          <w:tcPr>
            <w:tcW w:w="6232" w:type="dxa"/>
          </w:tcPr>
          <w:p w14:paraId="7D3857F8" w14:textId="77777777" w:rsidR="00200CB5" w:rsidRDefault="00200CB5" w:rsidP="00D363C1">
            <w:pPr>
              <w:spacing w:after="200" w:line="276" w:lineRule="auto"/>
              <w:rPr>
                <w:sz w:val="28"/>
                <w:szCs w:val="28"/>
              </w:rPr>
            </w:pPr>
            <w:r w:rsidRPr="00182DF9">
              <w:rPr>
                <w:sz w:val="28"/>
                <w:szCs w:val="28"/>
              </w:rPr>
              <w:t>Силвия Стоянова Желева</w:t>
            </w:r>
          </w:p>
        </w:tc>
        <w:tc>
          <w:tcPr>
            <w:tcW w:w="1418" w:type="dxa"/>
          </w:tcPr>
          <w:p w14:paraId="7593ADD7" w14:textId="77777777" w:rsidR="00200CB5" w:rsidRDefault="00200CB5" w:rsidP="00D363C1">
            <w:pPr>
              <w:spacing w:after="200" w:line="276" w:lineRule="auto"/>
              <w:rPr>
                <w:sz w:val="28"/>
                <w:szCs w:val="28"/>
              </w:rPr>
            </w:pPr>
            <w:r>
              <w:rPr>
                <w:sz w:val="28"/>
                <w:szCs w:val="28"/>
              </w:rPr>
              <w:t>за</w:t>
            </w:r>
          </w:p>
        </w:tc>
        <w:tc>
          <w:tcPr>
            <w:tcW w:w="1412" w:type="dxa"/>
          </w:tcPr>
          <w:p w14:paraId="3D810EE9" w14:textId="77777777" w:rsidR="00200CB5" w:rsidRPr="00160A3F" w:rsidRDefault="00200CB5" w:rsidP="00D363C1">
            <w:pPr>
              <w:spacing w:after="200" w:line="276" w:lineRule="auto"/>
              <w:rPr>
                <w:sz w:val="28"/>
                <w:szCs w:val="28"/>
              </w:rPr>
            </w:pPr>
          </w:p>
        </w:tc>
      </w:tr>
      <w:tr w:rsidR="00200CB5" w:rsidRPr="00160A3F" w14:paraId="63197981" w14:textId="77777777" w:rsidTr="00D363C1">
        <w:tc>
          <w:tcPr>
            <w:tcW w:w="6232" w:type="dxa"/>
          </w:tcPr>
          <w:p w14:paraId="16191A46" w14:textId="77777777" w:rsidR="00200CB5" w:rsidRPr="00160A3F" w:rsidRDefault="00200CB5" w:rsidP="00D363C1">
            <w:pPr>
              <w:spacing w:after="200" w:line="276" w:lineRule="auto"/>
              <w:rPr>
                <w:sz w:val="28"/>
                <w:szCs w:val="28"/>
              </w:rPr>
            </w:pPr>
            <w:r w:rsidRPr="00F76036">
              <w:rPr>
                <w:sz w:val="28"/>
                <w:szCs w:val="28"/>
              </w:rPr>
              <w:t>Таня Иванова Стоянова-Рангелова</w:t>
            </w:r>
          </w:p>
        </w:tc>
        <w:tc>
          <w:tcPr>
            <w:tcW w:w="1418" w:type="dxa"/>
          </w:tcPr>
          <w:p w14:paraId="5C11AD8B" w14:textId="77777777" w:rsidR="00200CB5" w:rsidRPr="00160A3F" w:rsidRDefault="00200CB5" w:rsidP="00D363C1">
            <w:pPr>
              <w:spacing w:after="200" w:line="276" w:lineRule="auto"/>
              <w:rPr>
                <w:sz w:val="28"/>
                <w:szCs w:val="28"/>
              </w:rPr>
            </w:pPr>
            <w:r>
              <w:rPr>
                <w:sz w:val="28"/>
                <w:szCs w:val="28"/>
              </w:rPr>
              <w:t>за</w:t>
            </w:r>
          </w:p>
        </w:tc>
        <w:tc>
          <w:tcPr>
            <w:tcW w:w="1412" w:type="dxa"/>
          </w:tcPr>
          <w:p w14:paraId="2D3B9D97" w14:textId="77777777" w:rsidR="00200CB5" w:rsidRPr="00160A3F" w:rsidRDefault="00200CB5" w:rsidP="00D363C1">
            <w:pPr>
              <w:spacing w:after="200" w:line="276" w:lineRule="auto"/>
              <w:rPr>
                <w:sz w:val="28"/>
                <w:szCs w:val="28"/>
              </w:rPr>
            </w:pPr>
          </w:p>
        </w:tc>
      </w:tr>
      <w:tr w:rsidR="00200CB5" w:rsidRPr="00160A3F" w14:paraId="45F306D6" w14:textId="77777777" w:rsidTr="00D363C1">
        <w:tc>
          <w:tcPr>
            <w:tcW w:w="6232" w:type="dxa"/>
          </w:tcPr>
          <w:p w14:paraId="635726EC" w14:textId="77777777" w:rsidR="00200CB5" w:rsidRPr="00F76036" w:rsidRDefault="00200CB5" w:rsidP="00D363C1">
            <w:pPr>
              <w:spacing w:after="200" w:line="276" w:lineRule="auto"/>
              <w:rPr>
                <w:sz w:val="28"/>
                <w:szCs w:val="28"/>
              </w:rPr>
            </w:pPr>
            <w:r w:rsidRPr="006E51E1">
              <w:rPr>
                <w:sz w:val="28"/>
                <w:szCs w:val="28"/>
              </w:rPr>
              <w:t>Милен Петров Господинов</w:t>
            </w:r>
          </w:p>
        </w:tc>
        <w:tc>
          <w:tcPr>
            <w:tcW w:w="1418" w:type="dxa"/>
          </w:tcPr>
          <w:p w14:paraId="217D1C81" w14:textId="77777777" w:rsidR="00200CB5" w:rsidRDefault="00200CB5" w:rsidP="00D363C1">
            <w:pPr>
              <w:spacing w:after="200" w:line="276" w:lineRule="auto"/>
              <w:rPr>
                <w:sz w:val="28"/>
                <w:szCs w:val="28"/>
              </w:rPr>
            </w:pPr>
            <w:r>
              <w:rPr>
                <w:sz w:val="28"/>
                <w:szCs w:val="28"/>
              </w:rPr>
              <w:t>за</w:t>
            </w:r>
          </w:p>
        </w:tc>
        <w:tc>
          <w:tcPr>
            <w:tcW w:w="1412" w:type="dxa"/>
          </w:tcPr>
          <w:p w14:paraId="57BB4280" w14:textId="77777777" w:rsidR="00200CB5" w:rsidRPr="00160A3F" w:rsidRDefault="00200CB5" w:rsidP="00D363C1">
            <w:pPr>
              <w:spacing w:after="200" w:line="276" w:lineRule="auto"/>
              <w:rPr>
                <w:sz w:val="28"/>
                <w:szCs w:val="28"/>
              </w:rPr>
            </w:pPr>
          </w:p>
        </w:tc>
      </w:tr>
      <w:tr w:rsidR="00200CB5" w:rsidRPr="00160A3F" w14:paraId="2DBCB2DE" w14:textId="77777777" w:rsidTr="00D363C1">
        <w:tc>
          <w:tcPr>
            <w:tcW w:w="6232" w:type="dxa"/>
          </w:tcPr>
          <w:p w14:paraId="175A0D85" w14:textId="77777777" w:rsidR="00200CB5" w:rsidRPr="00160A3F" w:rsidRDefault="00200CB5" w:rsidP="00D363C1">
            <w:pPr>
              <w:spacing w:after="200" w:line="276" w:lineRule="auto"/>
              <w:rPr>
                <w:sz w:val="28"/>
                <w:szCs w:val="28"/>
              </w:rPr>
            </w:pPr>
            <w:r w:rsidRPr="006E51E1">
              <w:rPr>
                <w:sz w:val="28"/>
                <w:szCs w:val="28"/>
              </w:rPr>
              <w:t>Иванка Маринова Кирязова-Кожухарова</w:t>
            </w:r>
          </w:p>
        </w:tc>
        <w:tc>
          <w:tcPr>
            <w:tcW w:w="1418" w:type="dxa"/>
          </w:tcPr>
          <w:p w14:paraId="74C56F9F" w14:textId="77777777" w:rsidR="00200CB5" w:rsidRPr="00160A3F" w:rsidRDefault="00200CB5" w:rsidP="00D363C1">
            <w:pPr>
              <w:spacing w:after="200" w:line="276" w:lineRule="auto"/>
              <w:rPr>
                <w:sz w:val="28"/>
                <w:szCs w:val="28"/>
              </w:rPr>
            </w:pPr>
            <w:r>
              <w:rPr>
                <w:sz w:val="28"/>
                <w:szCs w:val="28"/>
              </w:rPr>
              <w:t>за</w:t>
            </w:r>
          </w:p>
        </w:tc>
        <w:tc>
          <w:tcPr>
            <w:tcW w:w="1412" w:type="dxa"/>
          </w:tcPr>
          <w:p w14:paraId="55580B77" w14:textId="77777777" w:rsidR="00200CB5" w:rsidRPr="00160A3F" w:rsidRDefault="00200CB5" w:rsidP="00D363C1">
            <w:pPr>
              <w:spacing w:after="200" w:line="276" w:lineRule="auto"/>
              <w:rPr>
                <w:sz w:val="28"/>
                <w:szCs w:val="28"/>
              </w:rPr>
            </w:pPr>
          </w:p>
        </w:tc>
      </w:tr>
      <w:tr w:rsidR="00200CB5" w:rsidRPr="00160A3F" w14:paraId="04DD8103" w14:textId="77777777" w:rsidTr="00D363C1">
        <w:tc>
          <w:tcPr>
            <w:tcW w:w="6232" w:type="dxa"/>
          </w:tcPr>
          <w:p w14:paraId="3B26B1EF" w14:textId="77777777" w:rsidR="00200CB5" w:rsidRPr="00160A3F" w:rsidRDefault="00200CB5" w:rsidP="00D363C1">
            <w:pPr>
              <w:spacing w:after="200" w:line="276" w:lineRule="auto"/>
              <w:rPr>
                <w:sz w:val="28"/>
                <w:szCs w:val="28"/>
              </w:rPr>
            </w:pPr>
            <w:r w:rsidRPr="006E51E1">
              <w:rPr>
                <w:sz w:val="28"/>
                <w:szCs w:val="28"/>
              </w:rPr>
              <w:lastRenderedPageBreak/>
              <w:t>Емине Хасан Иляз</w:t>
            </w:r>
          </w:p>
        </w:tc>
        <w:tc>
          <w:tcPr>
            <w:tcW w:w="1418" w:type="dxa"/>
          </w:tcPr>
          <w:p w14:paraId="5684FC02" w14:textId="77777777" w:rsidR="00200CB5" w:rsidRPr="00160A3F" w:rsidRDefault="00200CB5" w:rsidP="00D363C1">
            <w:pPr>
              <w:spacing w:after="200" w:line="276" w:lineRule="auto"/>
              <w:rPr>
                <w:sz w:val="28"/>
                <w:szCs w:val="28"/>
              </w:rPr>
            </w:pPr>
            <w:r>
              <w:rPr>
                <w:sz w:val="28"/>
                <w:szCs w:val="28"/>
              </w:rPr>
              <w:t>за</w:t>
            </w:r>
          </w:p>
        </w:tc>
        <w:tc>
          <w:tcPr>
            <w:tcW w:w="1412" w:type="dxa"/>
          </w:tcPr>
          <w:p w14:paraId="46C4BEEE" w14:textId="77777777" w:rsidR="00200CB5" w:rsidRPr="00160A3F" w:rsidRDefault="00200CB5" w:rsidP="00D363C1">
            <w:pPr>
              <w:spacing w:after="200" w:line="276" w:lineRule="auto"/>
              <w:rPr>
                <w:sz w:val="28"/>
                <w:szCs w:val="28"/>
              </w:rPr>
            </w:pPr>
          </w:p>
        </w:tc>
      </w:tr>
      <w:tr w:rsidR="00200CB5" w:rsidRPr="00160A3F" w14:paraId="2E0EE0CF" w14:textId="77777777" w:rsidTr="00D363C1">
        <w:tc>
          <w:tcPr>
            <w:tcW w:w="6232" w:type="dxa"/>
          </w:tcPr>
          <w:p w14:paraId="40AB0DAE" w14:textId="77777777" w:rsidR="00200CB5" w:rsidRPr="00160A3F" w:rsidRDefault="00200CB5" w:rsidP="00D363C1">
            <w:pPr>
              <w:spacing w:after="200" w:line="276" w:lineRule="auto"/>
              <w:rPr>
                <w:sz w:val="28"/>
                <w:szCs w:val="28"/>
              </w:rPr>
            </w:pPr>
            <w:r w:rsidRPr="006E51E1">
              <w:rPr>
                <w:sz w:val="28"/>
                <w:szCs w:val="28"/>
              </w:rPr>
              <w:t>Иван Пламенов Цонев</w:t>
            </w:r>
          </w:p>
        </w:tc>
        <w:tc>
          <w:tcPr>
            <w:tcW w:w="1418" w:type="dxa"/>
          </w:tcPr>
          <w:p w14:paraId="7D38B1E3" w14:textId="77777777" w:rsidR="00200CB5" w:rsidRDefault="00200CB5" w:rsidP="00D363C1">
            <w:pPr>
              <w:spacing w:after="200" w:line="276" w:lineRule="auto"/>
              <w:rPr>
                <w:sz w:val="28"/>
                <w:szCs w:val="28"/>
              </w:rPr>
            </w:pPr>
            <w:r>
              <w:rPr>
                <w:sz w:val="28"/>
                <w:szCs w:val="28"/>
              </w:rPr>
              <w:t>за</w:t>
            </w:r>
          </w:p>
        </w:tc>
        <w:tc>
          <w:tcPr>
            <w:tcW w:w="1412" w:type="dxa"/>
          </w:tcPr>
          <w:p w14:paraId="030D3DF7" w14:textId="77777777" w:rsidR="00200CB5" w:rsidRPr="00160A3F" w:rsidRDefault="00200CB5" w:rsidP="00D363C1">
            <w:pPr>
              <w:spacing w:after="200" w:line="276" w:lineRule="auto"/>
              <w:rPr>
                <w:sz w:val="28"/>
                <w:szCs w:val="28"/>
              </w:rPr>
            </w:pPr>
          </w:p>
        </w:tc>
      </w:tr>
      <w:tr w:rsidR="00200CB5" w:rsidRPr="00160A3F" w14:paraId="4346645A" w14:textId="77777777" w:rsidTr="00D363C1">
        <w:tc>
          <w:tcPr>
            <w:tcW w:w="6232" w:type="dxa"/>
          </w:tcPr>
          <w:p w14:paraId="0BD321E6" w14:textId="77777777" w:rsidR="00200CB5" w:rsidRPr="00160A3F" w:rsidRDefault="00200CB5" w:rsidP="00D363C1">
            <w:pPr>
              <w:spacing w:after="200" w:line="276" w:lineRule="auto"/>
              <w:rPr>
                <w:sz w:val="28"/>
                <w:szCs w:val="28"/>
              </w:rPr>
            </w:pPr>
            <w:r w:rsidRPr="006E51E1">
              <w:rPr>
                <w:sz w:val="28"/>
                <w:szCs w:val="28"/>
              </w:rPr>
              <w:t>Георги Пидов Яръмов</w:t>
            </w:r>
          </w:p>
        </w:tc>
        <w:tc>
          <w:tcPr>
            <w:tcW w:w="1418" w:type="dxa"/>
          </w:tcPr>
          <w:p w14:paraId="3DC81D9E" w14:textId="77777777" w:rsidR="00200CB5" w:rsidRDefault="00200CB5" w:rsidP="00D363C1">
            <w:pPr>
              <w:spacing w:after="200" w:line="276" w:lineRule="auto"/>
              <w:rPr>
                <w:sz w:val="28"/>
                <w:szCs w:val="28"/>
              </w:rPr>
            </w:pPr>
            <w:r>
              <w:rPr>
                <w:sz w:val="28"/>
                <w:szCs w:val="28"/>
              </w:rPr>
              <w:t>за</w:t>
            </w:r>
          </w:p>
        </w:tc>
        <w:tc>
          <w:tcPr>
            <w:tcW w:w="1412" w:type="dxa"/>
          </w:tcPr>
          <w:p w14:paraId="4124FE8E" w14:textId="77777777" w:rsidR="00200CB5" w:rsidRPr="00160A3F" w:rsidRDefault="00200CB5" w:rsidP="00D363C1">
            <w:pPr>
              <w:spacing w:after="200" w:line="276" w:lineRule="auto"/>
              <w:rPr>
                <w:sz w:val="28"/>
                <w:szCs w:val="28"/>
              </w:rPr>
            </w:pPr>
          </w:p>
        </w:tc>
      </w:tr>
    </w:tbl>
    <w:p w14:paraId="7E84B792" w14:textId="77777777" w:rsidR="00200CB5" w:rsidRDefault="00200CB5" w:rsidP="00200CB5">
      <w:pPr>
        <w:pStyle w:val="af1"/>
        <w:shd w:val="clear" w:color="auto" w:fill="FFFFFF"/>
        <w:ind w:firstLine="708"/>
        <w:jc w:val="both"/>
        <w:rPr>
          <w:sz w:val="28"/>
          <w:szCs w:val="28"/>
        </w:rPr>
      </w:pPr>
    </w:p>
    <w:p w14:paraId="448344F0" w14:textId="77777777" w:rsidR="00200CB5" w:rsidRDefault="00200CB5" w:rsidP="00200CB5">
      <w:pPr>
        <w:pStyle w:val="af1"/>
        <w:shd w:val="clear" w:color="auto" w:fill="FFFFFF"/>
        <w:ind w:firstLine="708"/>
        <w:jc w:val="both"/>
        <w:rPr>
          <w:sz w:val="28"/>
          <w:szCs w:val="28"/>
        </w:rPr>
      </w:pPr>
      <w:r>
        <w:rPr>
          <w:sz w:val="28"/>
          <w:szCs w:val="28"/>
        </w:rPr>
        <w:t>Гласували 14, „за“ 14, „против“ –няма.</w:t>
      </w:r>
    </w:p>
    <w:p w14:paraId="7AF8906A" w14:textId="7129AC0C" w:rsidR="00200CB5" w:rsidRPr="0065550D" w:rsidRDefault="0065550D" w:rsidP="00200CB5">
      <w:pPr>
        <w:pStyle w:val="af1"/>
        <w:shd w:val="clear" w:color="auto" w:fill="FFFFFF"/>
        <w:ind w:firstLine="708"/>
        <w:jc w:val="both"/>
        <w:rPr>
          <w:color w:val="000000" w:themeColor="text1"/>
          <w:sz w:val="28"/>
          <w:szCs w:val="28"/>
        </w:rPr>
      </w:pPr>
      <w:r w:rsidRPr="0065550D">
        <w:rPr>
          <w:color w:val="000000" w:themeColor="text1"/>
          <w:sz w:val="28"/>
          <w:szCs w:val="28"/>
        </w:rPr>
        <w:t>Решението е прието в 11:18</w:t>
      </w:r>
      <w:r w:rsidR="00200CB5" w:rsidRPr="0065550D">
        <w:rPr>
          <w:color w:val="000000" w:themeColor="text1"/>
          <w:sz w:val="28"/>
          <w:szCs w:val="28"/>
        </w:rPr>
        <w:t xml:space="preserve"> ч. </w:t>
      </w:r>
    </w:p>
    <w:p w14:paraId="3683F9DE" w14:textId="6360E5D7" w:rsidR="00A17C21" w:rsidRPr="007E7541" w:rsidRDefault="00A17C21" w:rsidP="00A17C21">
      <w:pPr>
        <w:shd w:val="clear" w:color="auto" w:fill="FEFEFE"/>
        <w:spacing w:before="100" w:beforeAutospacing="1" w:line="270" w:lineRule="atLeast"/>
        <w:ind w:firstLine="708"/>
        <w:jc w:val="both"/>
        <w:rPr>
          <w:sz w:val="28"/>
          <w:szCs w:val="28"/>
          <w:u w:val="single"/>
          <w:lang w:val="ru-RU"/>
        </w:rPr>
      </w:pPr>
      <w:r w:rsidRPr="00812171">
        <w:rPr>
          <w:sz w:val="28"/>
          <w:szCs w:val="28"/>
          <w:u w:val="single"/>
        </w:rPr>
        <w:t>По т.</w:t>
      </w:r>
      <w:r>
        <w:rPr>
          <w:sz w:val="28"/>
          <w:szCs w:val="28"/>
          <w:u w:val="single"/>
        </w:rPr>
        <w:t>4</w:t>
      </w:r>
      <w:r w:rsidRPr="00812171">
        <w:rPr>
          <w:sz w:val="28"/>
          <w:szCs w:val="28"/>
          <w:u w:val="single"/>
        </w:rPr>
        <w:t xml:space="preserve"> от дневния ред</w:t>
      </w:r>
    </w:p>
    <w:p w14:paraId="0D8E69E0" w14:textId="66837A84" w:rsidR="00D77B85" w:rsidRDefault="00D77B85" w:rsidP="00C95AAE">
      <w:pPr>
        <w:spacing w:line="259" w:lineRule="auto"/>
        <w:ind w:firstLine="709"/>
        <w:jc w:val="both"/>
        <w:rPr>
          <w:rFonts w:eastAsia="Calibri"/>
          <w:sz w:val="28"/>
          <w:szCs w:val="28"/>
          <w:lang w:eastAsia="en-US"/>
        </w:rPr>
      </w:pPr>
    </w:p>
    <w:p w14:paraId="0E76396A" w14:textId="4A763F87" w:rsidR="00472D66" w:rsidRDefault="00472D66" w:rsidP="00472D66">
      <w:pPr>
        <w:shd w:val="clear" w:color="auto" w:fill="FEFEFE"/>
        <w:jc w:val="center"/>
        <w:rPr>
          <w:b/>
          <w:sz w:val="28"/>
          <w:szCs w:val="28"/>
        </w:rPr>
      </w:pPr>
      <w:r w:rsidRPr="00F23E75">
        <w:rPr>
          <w:b/>
          <w:sz w:val="28"/>
          <w:szCs w:val="28"/>
        </w:rPr>
        <w:t>РЕШЕНИЕ</w:t>
      </w:r>
      <w:r w:rsidRPr="00F23E75">
        <w:rPr>
          <w:b/>
          <w:sz w:val="28"/>
          <w:szCs w:val="28"/>
        </w:rPr>
        <w:br/>
        <w:t>№  4 – НС</w:t>
      </w:r>
    </w:p>
    <w:p w14:paraId="356FF87B" w14:textId="77777777" w:rsidR="00472D66" w:rsidRPr="00F23E75" w:rsidRDefault="00472D66" w:rsidP="00472D66">
      <w:pPr>
        <w:shd w:val="clear" w:color="auto" w:fill="FEFEFE"/>
        <w:jc w:val="center"/>
        <w:rPr>
          <w:b/>
          <w:sz w:val="28"/>
          <w:szCs w:val="28"/>
        </w:rPr>
      </w:pPr>
    </w:p>
    <w:p w14:paraId="0A3176E2" w14:textId="77777777" w:rsidR="00CB6689" w:rsidRPr="00D1531B" w:rsidRDefault="00CB6689" w:rsidP="00CB6689">
      <w:pPr>
        <w:ind w:firstLine="567"/>
        <w:jc w:val="both"/>
        <w:rPr>
          <w:rFonts w:asciiTheme="majorBidi" w:hAnsiTheme="majorBidi" w:cstheme="majorBidi"/>
          <w:sz w:val="28"/>
          <w:szCs w:val="28"/>
        </w:rPr>
      </w:pPr>
      <w:r w:rsidRPr="00AE4BD1">
        <w:rPr>
          <w:rFonts w:asciiTheme="majorBidi" w:hAnsiTheme="majorBidi" w:cstheme="majorBidi"/>
          <w:sz w:val="28"/>
          <w:szCs w:val="28"/>
        </w:rPr>
        <w:t xml:space="preserve">ОТНОСНО: </w:t>
      </w:r>
      <w:r w:rsidRPr="00D1531B">
        <w:rPr>
          <w:rFonts w:asciiTheme="majorBidi" w:hAnsiTheme="majorBidi" w:cstheme="majorBidi"/>
          <w:sz w:val="28"/>
          <w:szCs w:val="28"/>
        </w:rPr>
        <w:t xml:space="preserve">Приемане на „Политика за поверителност и защита на личните данни, събирани, обработвани, съхранявани и предоставяни на и от Районна избирателна комисия - Бургас в изборите за Народно събрание на Република България на </w:t>
      </w:r>
      <w:r>
        <w:rPr>
          <w:rFonts w:asciiTheme="majorBidi" w:hAnsiTheme="majorBidi" w:cstheme="majorBidi"/>
          <w:sz w:val="28"/>
          <w:szCs w:val="28"/>
        </w:rPr>
        <w:t>19</w:t>
      </w:r>
      <w:r w:rsidRPr="00D1531B">
        <w:rPr>
          <w:rFonts w:asciiTheme="majorBidi" w:hAnsiTheme="majorBidi" w:cstheme="majorBidi"/>
          <w:sz w:val="28"/>
          <w:szCs w:val="28"/>
        </w:rPr>
        <w:t xml:space="preserve"> </w:t>
      </w:r>
      <w:r>
        <w:rPr>
          <w:rFonts w:asciiTheme="majorBidi" w:hAnsiTheme="majorBidi" w:cstheme="majorBidi"/>
          <w:sz w:val="28"/>
          <w:szCs w:val="28"/>
        </w:rPr>
        <w:t xml:space="preserve">април </w:t>
      </w:r>
      <w:r w:rsidRPr="00D1531B">
        <w:rPr>
          <w:rFonts w:asciiTheme="majorBidi" w:hAnsiTheme="majorBidi" w:cstheme="majorBidi"/>
          <w:sz w:val="28"/>
          <w:szCs w:val="28"/>
        </w:rPr>
        <w:t>202</w:t>
      </w:r>
      <w:r>
        <w:rPr>
          <w:rFonts w:asciiTheme="majorBidi" w:hAnsiTheme="majorBidi" w:cstheme="majorBidi"/>
          <w:sz w:val="28"/>
          <w:szCs w:val="28"/>
        </w:rPr>
        <w:t>6</w:t>
      </w:r>
      <w:r w:rsidRPr="00D1531B">
        <w:rPr>
          <w:rFonts w:asciiTheme="majorBidi" w:hAnsiTheme="majorBidi" w:cstheme="majorBidi"/>
          <w:sz w:val="28"/>
          <w:szCs w:val="28"/>
        </w:rPr>
        <w:t>г.</w:t>
      </w:r>
    </w:p>
    <w:p w14:paraId="26AA8469" w14:textId="77777777" w:rsidR="00CB6689" w:rsidRPr="00D1531B" w:rsidRDefault="00CB6689" w:rsidP="00CB6689">
      <w:pPr>
        <w:rPr>
          <w:rFonts w:asciiTheme="majorBidi" w:hAnsiTheme="majorBidi" w:cstheme="majorBidi"/>
          <w:sz w:val="28"/>
          <w:szCs w:val="28"/>
        </w:rPr>
      </w:pPr>
    </w:p>
    <w:p w14:paraId="76A66E7B" w14:textId="77777777" w:rsidR="00CB6689" w:rsidRDefault="00CB6689" w:rsidP="00CB6689">
      <w:pPr>
        <w:ind w:firstLine="567"/>
        <w:jc w:val="both"/>
        <w:rPr>
          <w:rFonts w:asciiTheme="majorBidi" w:hAnsiTheme="majorBidi" w:cstheme="majorBidi"/>
          <w:sz w:val="28"/>
          <w:szCs w:val="28"/>
        </w:rPr>
      </w:pPr>
      <w:r w:rsidRPr="00D1531B">
        <w:rPr>
          <w:rFonts w:asciiTheme="majorBidi" w:hAnsiTheme="majorBidi" w:cstheme="majorBidi"/>
          <w:sz w:val="28"/>
          <w:szCs w:val="28"/>
        </w:rPr>
        <w:t xml:space="preserve">На основание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(„Регламент (ЕС) 2016/679”), чл. 72, ал. 1, т. 1 от Изборния кодекс, при спазване на специфичните правила, установени в Закона за защита на личните данни и Указанията на Централна избирателна комисия, Районната избирателна комисия във Втори изборен район – Бургаски, на основание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(„Регламент (ЕС) 2016/679”), чл. 72, ал. 1, т. 1 от Изборния кодекс, при спазване на специфичните правила, установени в Закона за защита на личните данни и Указанията на Централна избирателна комисия, </w:t>
      </w:r>
    </w:p>
    <w:p w14:paraId="69E969AE" w14:textId="55893A5B" w:rsidR="00CB6689" w:rsidRDefault="00CB6689" w:rsidP="00CB6689">
      <w:pPr>
        <w:ind w:firstLine="567"/>
        <w:jc w:val="both"/>
        <w:rPr>
          <w:rFonts w:asciiTheme="majorBidi" w:hAnsiTheme="majorBidi" w:cstheme="majorBidi"/>
          <w:sz w:val="28"/>
          <w:szCs w:val="28"/>
        </w:rPr>
      </w:pPr>
      <w:r w:rsidRPr="00D1531B">
        <w:rPr>
          <w:rFonts w:asciiTheme="majorBidi" w:hAnsiTheme="majorBidi" w:cstheme="majorBidi"/>
          <w:sz w:val="28"/>
          <w:szCs w:val="28"/>
        </w:rPr>
        <w:t xml:space="preserve">Районната избирателна комисия </w:t>
      </w:r>
      <w:r>
        <w:rPr>
          <w:rFonts w:asciiTheme="majorBidi" w:hAnsiTheme="majorBidi" w:cstheme="majorBidi"/>
          <w:sz w:val="28"/>
          <w:szCs w:val="28"/>
        </w:rPr>
        <w:t>Бургас</w:t>
      </w:r>
      <w:r w:rsidRPr="00D1531B">
        <w:rPr>
          <w:rFonts w:asciiTheme="majorBidi" w:hAnsiTheme="majorBidi" w:cstheme="majorBidi"/>
          <w:sz w:val="28"/>
          <w:szCs w:val="28"/>
        </w:rPr>
        <w:t>,</w:t>
      </w:r>
    </w:p>
    <w:p w14:paraId="0C90A096" w14:textId="77777777" w:rsidR="00CB6689" w:rsidRPr="00D1531B" w:rsidRDefault="00CB6689" w:rsidP="00CB6689">
      <w:pPr>
        <w:ind w:firstLine="567"/>
        <w:jc w:val="both"/>
        <w:rPr>
          <w:rFonts w:asciiTheme="majorBidi" w:hAnsiTheme="majorBidi" w:cstheme="majorBidi"/>
          <w:sz w:val="28"/>
          <w:szCs w:val="28"/>
        </w:rPr>
      </w:pPr>
    </w:p>
    <w:p w14:paraId="3A8821EF" w14:textId="77777777" w:rsidR="00CB6689" w:rsidRPr="00CB6689" w:rsidRDefault="00CB6689" w:rsidP="00CB6689">
      <w:pPr>
        <w:ind w:left="3600" w:firstLine="720"/>
        <w:rPr>
          <w:rFonts w:asciiTheme="majorBidi" w:hAnsiTheme="majorBidi" w:cstheme="majorBidi"/>
          <w:b/>
          <w:sz w:val="28"/>
          <w:szCs w:val="28"/>
        </w:rPr>
      </w:pPr>
      <w:r w:rsidRPr="00CB6689">
        <w:rPr>
          <w:rFonts w:asciiTheme="majorBidi" w:hAnsiTheme="majorBidi" w:cstheme="majorBidi"/>
          <w:b/>
          <w:sz w:val="28"/>
          <w:szCs w:val="28"/>
        </w:rPr>
        <w:t>РЕШИ:</w:t>
      </w:r>
    </w:p>
    <w:p w14:paraId="138AB2FB" w14:textId="77777777" w:rsidR="00CB6689" w:rsidRPr="005876F2" w:rsidRDefault="00CB6689" w:rsidP="00CB6689">
      <w:pPr>
        <w:pStyle w:val="af0"/>
        <w:numPr>
          <w:ilvl w:val="0"/>
          <w:numId w:val="33"/>
        </w:numPr>
        <w:spacing w:after="160" w:line="278" w:lineRule="auto"/>
        <w:ind w:left="0" w:firstLine="567"/>
        <w:jc w:val="both"/>
        <w:rPr>
          <w:rFonts w:asciiTheme="majorBidi" w:hAnsiTheme="majorBidi" w:cstheme="majorBidi"/>
          <w:sz w:val="28"/>
          <w:szCs w:val="28"/>
        </w:rPr>
      </w:pPr>
      <w:r w:rsidRPr="005876F2">
        <w:rPr>
          <w:rFonts w:asciiTheme="majorBidi" w:hAnsiTheme="majorBidi" w:cstheme="majorBidi"/>
          <w:sz w:val="28"/>
          <w:szCs w:val="28"/>
        </w:rPr>
        <w:t xml:space="preserve">Приема „Политика за поверителност и защита на личните данни, събирани, обработвани, съхранявани и предоставяни на и от РИК - Бургас при произвеждане на изборите за Народно събрание на Република България на 19 април 2026г., съгласно Приложение № 1 – неразделна част от настоящото решение.  </w:t>
      </w:r>
    </w:p>
    <w:p w14:paraId="1163C8ED" w14:textId="68C9D8A1" w:rsidR="006D1F68" w:rsidRDefault="00CB6689" w:rsidP="00CB6689">
      <w:pPr>
        <w:ind w:firstLine="567"/>
        <w:jc w:val="both"/>
        <w:rPr>
          <w:rFonts w:asciiTheme="majorBidi" w:hAnsiTheme="majorBidi" w:cstheme="majorBidi"/>
          <w:sz w:val="28"/>
          <w:szCs w:val="28"/>
        </w:rPr>
      </w:pPr>
      <w:r w:rsidRPr="00D1531B">
        <w:rPr>
          <w:rFonts w:asciiTheme="majorBidi" w:hAnsiTheme="majorBidi" w:cstheme="majorBidi"/>
          <w:sz w:val="28"/>
          <w:szCs w:val="28"/>
        </w:rPr>
        <w:lastRenderedPageBreak/>
        <w:t>Настоящото решение на РИК е обявено съгласно чл.72, ал.2 от ИК и същото подлежи на оспорване пред ЦИК в тридневен срок от обявяването му, по реда на чл. 73 от ИК.</w:t>
      </w:r>
    </w:p>
    <w:p w14:paraId="228897DE" w14:textId="77777777" w:rsidR="00CB6689" w:rsidRPr="00CB6689" w:rsidRDefault="00CB6689" w:rsidP="00CB6689">
      <w:pPr>
        <w:ind w:firstLine="567"/>
        <w:jc w:val="both"/>
        <w:rPr>
          <w:rFonts w:asciiTheme="majorBidi" w:hAnsiTheme="majorBidi" w:cstheme="majorBidi"/>
          <w:sz w:val="28"/>
          <w:szCs w:val="28"/>
        </w:rPr>
      </w:pPr>
    </w:p>
    <w:p w14:paraId="4E4D54C8" w14:textId="77777777" w:rsidR="00200CB5" w:rsidRPr="00160A3F" w:rsidRDefault="00200CB5" w:rsidP="00200CB5">
      <w:pPr>
        <w:spacing w:after="200"/>
        <w:rPr>
          <w:sz w:val="28"/>
          <w:szCs w:val="28"/>
        </w:rPr>
      </w:pPr>
      <w:r w:rsidRPr="00160A3F">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200CB5" w:rsidRPr="00160A3F" w14:paraId="375ABAC1" w14:textId="77777777" w:rsidTr="00D363C1">
        <w:tc>
          <w:tcPr>
            <w:tcW w:w="6232" w:type="dxa"/>
          </w:tcPr>
          <w:p w14:paraId="07BA530D" w14:textId="77777777" w:rsidR="00200CB5" w:rsidRPr="00160A3F" w:rsidRDefault="00200CB5" w:rsidP="00D363C1">
            <w:pPr>
              <w:jc w:val="center"/>
              <w:rPr>
                <w:sz w:val="28"/>
                <w:szCs w:val="28"/>
              </w:rPr>
            </w:pPr>
            <w:r w:rsidRPr="00160A3F">
              <w:rPr>
                <w:sz w:val="28"/>
                <w:szCs w:val="28"/>
              </w:rPr>
              <w:t>ЧЛЕНОВЕ</w:t>
            </w:r>
          </w:p>
        </w:tc>
        <w:tc>
          <w:tcPr>
            <w:tcW w:w="1418" w:type="dxa"/>
          </w:tcPr>
          <w:p w14:paraId="1210DDC3" w14:textId="77777777" w:rsidR="00200CB5" w:rsidRPr="00160A3F" w:rsidRDefault="00200CB5" w:rsidP="00D363C1">
            <w:pPr>
              <w:spacing w:after="200" w:line="276" w:lineRule="auto"/>
              <w:jc w:val="center"/>
              <w:rPr>
                <w:sz w:val="28"/>
                <w:szCs w:val="28"/>
              </w:rPr>
            </w:pPr>
            <w:r w:rsidRPr="00160A3F">
              <w:rPr>
                <w:sz w:val="28"/>
                <w:szCs w:val="28"/>
              </w:rPr>
              <w:t>ЗА</w:t>
            </w:r>
          </w:p>
        </w:tc>
        <w:tc>
          <w:tcPr>
            <w:tcW w:w="1412" w:type="dxa"/>
          </w:tcPr>
          <w:p w14:paraId="2C18329F" w14:textId="77777777" w:rsidR="00200CB5" w:rsidRPr="00160A3F" w:rsidRDefault="00200CB5" w:rsidP="00D363C1">
            <w:pPr>
              <w:spacing w:after="200" w:line="276" w:lineRule="auto"/>
              <w:jc w:val="center"/>
              <w:rPr>
                <w:sz w:val="28"/>
                <w:szCs w:val="28"/>
              </w:rPr>
            </w:pPr>
            <w:r w:rsidRPr="00160A3F">
              <w:rPr>
                <w:sz w:val="28"/>
                <w:szCs w:val="28"/>
              </w:rPr>
              <w:t>ПРОТИВ</w:t>
            </w:r>
          </w:p>
        </w:tc>
      </w:tr>
      <w:tr w:rsidR="00200CB5" w:rsidRPr="00160A3F" w14:paraId="1699645D" w14:textId="77777777" w:rsidTr="00D363C1">
        <w:tc>
          <w:tcPr>
            <w:tcW w:w="6232" w:type="dxa"/>
          </w:tcPr>
          <w:p w14:paraId="2EBB5269" w14:textId="77777777" w:rsidR="00200CB5" w:rsidRPr="00160A3F" w:rsidRDefault="00200CB5" w:rsidP="00D363C1">
            <w:pPr>
              <w:spacing w:after="200" w:line="276" w:lineRule="auto"/>
              <w:rPr>
                <w:sz w:val="28"/>
                <w:szCs w:val="28"/>
              </w:rPr>
            </w:pPr>
            <w:r w:rsidRPr="00F76036">
              <w:rPr>
                <w:color w:val="000000" w:themeColor="text1"/>
                <w:sz w:val="28"/>
                <w:szCs w:val="28"/>
              </w:rPr>
              <w:t>Иван Георгиев Иванов</w:t>
            </w:r>
          </w:p>
        </w:tc>
        <w:tc>
          <w:tcPr>
            <w:tcW w:w="1418" w:type="dxa"/>
          </w:tcPr>
          <w:p w14:paraId="635546E1" w14:textId="77777777" w:rsidR="00200CB5" w:rsidRPr="00160A3F" w:rsidRDefault="00200CB5" w:rsidP="00D363C1">
            <w:pPr>
              <w:spacing w:after="200" w:line="276" w:lineRule="auto"/>
              <w:rPr>
                <w:sz w:val="28"/>
                <w:szCs w:val="28"/>
              </w:rPr>
            </w:pPr>
            <w:r>
              <w:rPr>
                <w:sz w:val="28"/>
                <w:szCs w:val="28"/>
              </w:rPr>
              <w:t>за</w:t>
            </w:r>
          </w:p>
        </w:tc>
        <w:tc>
          <w:tcPr>
            <w:tcW w:w="1412" w:type="dxa"/>
          </w:tcPr>
          <w:p w14:paraId="598D238B" w14:textId="77777777" w:rsidR="00200CB5" w:rsidRPr="00160A3F" w:rsidRDefault="00200CB5" w:rsidP="00D363C1">
            <w:pPr>
              <w:spacing w:after="200" w:line="276" w:lineRule="auto"/>
              <w:rPr>
                <w:sz w:val="28"/>
                <w:szCs w:val="28"/>
              </w:rPr>
            </w:pPr>
          </w:p>
        </w:tc>
      </w:tr>
      <w:tr w:rsidR="00200CB5" w:rsidRPr="00160A3F" w14:paraId="5AEAB41C" w14:textId="77777777" w:rsidTr="00D363C1">
        <w:tc>
          <w:tcPr>
            <w:tcW w:w="6232" w:type="dxa"/>
          </w:tcPr>
          <w:p w14:paraId="15AC0799" w14:textId="77777777" w:rsidR="00200CB5" w:rsidRPr="00160A3F" w:rsidRDefault="00200CB5" w:rsidP="00D363C1">
            <w:pPr>
              <w:spacing w:after="200" w:line="276" w:lineRule="auto"/>
              <w:rPr>
                <w:sz w:val="28"/>
                <w:szCs w:val="28"/>
              </w:rPr>
            </w:pPr>
            <w:r w:rsidRPr="00F76036">
              <w:rPr>
                <w:color w:val="000000" w:themeColor="text1"/>
                <w:sz w:val="28"/>
                <w:szCs w:val="28"/>
              </w:rPr>
              <w:t>Натали Христова Широкова</w:t>
            </w:r>
          </w:p>
        </w:tc>
        <w:tc>
          <w:tcPr>
            <w:tcW w:w="1418" w:type="dxa"/>
          </w:tcPr>
          <w:p w14:paraId="03AC3AD3" w14:textId="77777777" w:rsidR="00200CB5" w:rsidRPr="00160A3F" w:rsidRDefault="00200CB5" w:rsidP="00D363C1">
            <w:pPr>
              <w:spacing w:after="200" w:line="276" w:lineRule="auto"/>
              <w:rPr>
                <w:sz w:val="28"/>
                <w:szCs w:val="28"/>
              </w:rPr>
            </w:pPr>
            <w:r>
              <w:rPr>
                <w:sz w:val="28"/>
                <w:szCs w:val="28"/>
              </w:rPr>
              <w:t>за</w:t>
            </w:r>
          </w:p>
        </w:tc>
        <w:tc>
          <w:tcPr>
            <w:tcW w:w="1412" w:type="dxa"/>
          </w:tcPr>
          <w:p w14:paraId="015953A6" w14:textId="77777777" w:rsidR="00200CB5" w:rsidRPr="00160A3F" w:rsidRDefault="00200CB5" w:rsidP="00D363C1">
            <w:pPr>
              <w:spacing w:after="200" w:line="276" w:lineRule="auto"/>
              <w:rPr>
                <w:sz w:val="28"/>
                <w:szCs w:val="28"/>
              </w:rPr>
            </w:pPr>
          </w:p>
        </w:tc>
      </w:tr>
      <w:tr w:rsidR="00200CB5" w:rsidRPr="00160A3F" w14:paraId="624A8D5B" w14:textId="77777777" w:rsidTr="00D363C1">
        <w:tc>
          <w:tcPr>
            <w:tcW w:w="6232" w:type="dxa"/>
          </w:tcPr>
          <w:p w14:paraId="790C87D6" w14:textId="77777777" w:rsidR="00200CB5" w:rsidRPr="002C707F" w:rsidRDefault="00200CB5" w:rsidP="00D363C1">
            <w:pPr>
              <w:spacing w:after="200" w:line="276" w:lineRule="auto"/>
              <w:rPr>
                <w:sz w:val="28"/>
                <w:szCs w:val="28"/>
              </w:rPr>
            </w:pPr>
            <w:r w:rsidRPr="00F76036">
              <w:rPr>
                <w:color w:val="000000" w:themeColor="text1"/>
                <w:sz w:val="28"/>
                <w:szCs w:val="28"/>
              </w:rPr>
              <w:t>Маргарита Красимирова Събева</w:t>
            </w:r>
          </w:p>
        </w:tc>
        <w:tc>
          <w:tcPr>
            <w:tcW w:w="1418" w:type="dxa"/>
          </w:tcPr>
          <w:p w14:paraId="70C41719" w14:textId="77777777" w:rsidR="00200CB5" w:rsidRDefault="00200CB5" w:rsidP="00D363C1">
            <w:pPr>
              <w:spacing w:after="200" w:line="276" w:lineRule="auto"/>
              <w:rPr>
                <w:sz w:val="28"/>
                <w:szCs w:val="28"/>
              </w:rPr>
            </w:pPr>
            <w:r>
              <w:rPr>
                <w:sz w:val="28"/>
                <w:szCs w:val="28"/>
              </w:rPr>
              <w:t>за</w:t>
            </w:r>
          </w:p>
        </w:tc>
        <w:tc>
          <w:tcPr>
            <w:tcW w:w="1412" w:type="dxa"/>
          </w:tcPr>
          <w:p w14:paraId="2DB70BC0" w14:textId="77777777" w:rsidR="00200CB5" w:rsidRPr="00160A3F" w:rsidRDefault="00200CB5" w:rsidP="00D363C1">
            <w:pPr>
              <w:spacing w:after="200" w:line="276" w:lineRule="auto"/>
              <w:rPr>
                <w:sz w:val="28"/>
                <w:szCs w:val="28"/>
              </w:rPr>
            </w:pPr>
          </w:p>
        </w:tc>
      </w:tr>
      <w:tr w:rsidR="00200CB5" w:rsidRPr="00160A3F" w14:paraId="36ED0A1B" w14:textId="77777777" w:rsidTr="00D363C1">
        <w:tc>
          <w:tcPr>
            <w:tcW w:w="6232" w:type="dxa"/>
          </w:tcPr>
          <w:p w14:paraId="611DB645" w14:textId="77777777" w:rsidR="00200CB5" w:rsidRPr="00160A3F" w:rsidRDefault="00200CB5" w:rsidP="00D363C1">
            <w:pPr>
              <w:spacing w:after="200" w:line="276" w:lineRule="auto"/>
              <w:rPr>
                <w:sz w:val="28"/>
                <w:szCs w:val="28"/>
              </w:rPr>
            </w:pPr>
            <w:r w:rsidRPr="00F76036">
              <w:rPr>
                <w:color w:val="000000" w:themeColor="text1"/>
                <w:sz w:val="28"/>
                <w:szCs w:val="28"/>
              </w:rPr>
              <w:t>Джема Хариева Мюмюнова</w:t>
            </w:r>
          </w:p>
        </w:tc>
        <w:tc>
          <w:tcPr>
            <w:tcW w:w="1418" w:type="dxa"/>
          </w:tcPr>
          <w:p w14:paraId="4BE66994" w14:textId="77777777" w:rsidR="00200CB5" w:rsidRPr="00160A3F" w:rsidRDefault="00200CB5" w:rsidP="00D363C1">
            <w:pPr>
              <w:spacing w:after="200" w:line="276" w:lineRule="auto"/>
              <w:rPr>
                <w:sz w:val="28"/>
                <w:szCs w:val="28"/>
              </w:rPr>
            </w:pPr>
            <w:r>
              <w:rPr>
                <w:sz w:val="28"/>
                <w:szCs w:val="28"/>
              </w:rPr>
              <w:t>за</w:t>
            </w:r>
          </w:p>
        </w:tc>
        <w:tc>
          <w:tcPr>
            <w:tcW w:w="1412" w:type="dxa"/>
          </w:tcPr>
          <w:p w14:paraId="616D3DE9" w14:textId="77777777" w:rsidR="00200CB5" w:rsidRPr="00160A3F" w:rsidRDefault="00200CB5" w:rsidP="00D363C1">
            <w:pPr>
              <w:spacing w:after="200" w:line="276" w:lineRule="auto"/>
              <w:rPr>
                <w:sz w:val="28"/>
                <w:szCs w:val="28"/>
              </w:rPr>
            </w:pPr>
          </w:p>
        </w:tc>
      </w:tr>
      <w:tr w:rsidR="00200CB5" w:rsidRPr="00160A3F" w14:paraId="3CD073E4" w14:textId="77777777" w:rsidTr="00D363C1">
        <w:tc>
          <w:tcPr>
            <w:tcW w:w="6232" w:type="dxa"/>
          </w:tcPr>
          <w:p w14:paraId="3EA98E51" w14:textId="77777777" w:rsidR="00200CB5" w:rsidRPr="00160A3F" w:rsidRDefault="00200CB5" w:rsidP="00D363C1">
            <w:pPr>
              <w:spacing w:after="200" w:line="276" w:lineRule="auto"/>
              <w:rPr>
                <w:sz w:val="28"/>
                <w:szCs w:val="28"/>
              </w:rPr>
            </w:pPr>
            <w:r w:rsidRPr="00F76036">
              <w:rPr>
                <w:rFonts w:eastAsia="Arial Unicode MS"/>
                <w:color w:val="000000" w:themeColor="text1"/>
                <w:sz w:val="28"/>
                <w:szCs w:val="28"/>
              </w:rPr>
              <w:t>Георги Кънчев Михов</w:t>
            </w:r>
            <w:r w:rsidRPr="00F76036">
              <w:rPr>
                <w:color w:val="000000" w:themeColor="text1"/>
                <w:sz w:val="28"/>
                <w:szCs w:val="28"/>
              </w:rPr>
              <w:t xml:space="preserve">        </w:t>
            </w:r>
          </w:p>
        </w:tc>
        <w:tc>
          <w:tcPr>
            <w:tcW w:w="1418" w:type="dxa"/>
          </w:tcPr>
          <w:p w14:paraId="09C59178" w14:textId="77777777" w:rsidR="00200CB5" w:rsidRPr="00160A3F" w:rsidRDefault="00200CB5" w:rsidP="00D363C1">
            <w:pPr>
              <w:spacing w:after="200" w:line="276" w:lineRule="auto"/>
              <w:rPr>
                <w:sz w:val="28"/>
                <w:szCs w:val="28"/>
              </w:rPr>
            </w:pPr>
            <w:r>
              <w:rPr>
                <w:sz w:val="28"/>
                <w:szCs w:val="28"/>
              </w:rPr>
              <w:t>за</w:t>
            </w:r>
          </w:p>
        </w:tc>
        <w:tc>
          <w:tcPr>
            <w:tcW w:w="1412" w:type="dxa"/>
          </w:tcPr>
          <w:p w14:paraId="7B6A6C7A" w14:textId="77777777" w:rsidR="00200CB5" w:rsidRPr="00160A3F" w:rsidRDefault="00200CB5" w:rsidP="00D363C1">
            <w:pPr>
              <w:spacing w:after="200" w:line="276" w:lineRule="auto"/>
              <w:rPr>
                <w:sz w:val="28"/>
                <w:szCs w:val="28"/>
              </w:rPr>
            </w:pPr>
          </w:p>
        </w:tc>
      </w:tr>
      <w:tr w:rsidR="00200CB5" w:rsidRPr="00160A3F" w14:paraId="5373F662" w14:textId="77777777" w:rsidTr="00D363C1">
        <w:tc>
          <w:tcPr>
            <w:tcW w:w="6232" w:type="dxa"/>
          </w:tcPr>
          <w:p w14:paraId="23FAB724" w14:textId="77777777" w:rsidR="00200CB5" w:rsidRPr="00160A3F" w:rsidRDefault="00200CB5" w:rsidP="00D363C1">
            <w:pPr>
              <w:spacing w:after="200" w:line="276" w:lineRule="auto"/>
              <w:rPr>
                <w:sz w:val="28"/>
                <w:szCs w:val="28"/>
              </w:rPr>
            </w:pPr>
            <w:r w:rsidRPr="00182DF9">
              <w:rPr>
                <w:sz w:val="28"/>
                <w:szCs w:val="28"/>
              </w:rPr>
              <w:t>Наталия Здравкова Минкова</w:t>
            </w:r>
          </w:p>
        </w:tc>
        <w:tc>
          <w:tcPr>
            <w:tcW w:w="1418" w:type="dxa"/>
          </w:tcPr>
          <w:p w14:paraId="6450943A" w14:textId="77777777" w:rsidR="00200CB5" w:rsidRPr="00160A3F" w:rsidRDefault="00200CB5" w:rsidP="00D363C1">
            <w:pPr>
              <w:spacing w:after="200" w:line="276" w:lineRule="auto"/>
              <w:rPr>
                <w:sz w:val="28"/>
                <w:szCs w:val="28"/>
              </w:rPr>
            </w:pPr>
            <w:r>
              <w:rPr>
                <w:sz w:val="28"/>
                <w:szCs w:val="28"/>
              </w:rPr>
              <w:t>за</w:t>
            </w:r>
          </w:p>
        </w:tc>
        <w:tc>
          <w:tcPr>
            <w:tcW w:w="1412" w:type="dxa"/>
          </w:tcPr>
          <w:p w14:paraId="02535F19" w14:textId="77777777" w:rsidR="00200CB5" w:rsidRPr="00160A3F" w:rsidRDefault="00200CB5" w:rsidP="00D363C1">
            <w:pPr>
              <w:spacing w:after="200" w:line="276" w:lineRule="auto"/>
              <w:rPr>
                <w:sz w:val="28"/>
                <w:szCs w:val="28"/>
              </w:rPr>
            </w:pPr>
          </w:p>
        </w:tc>
      </w:tr>
      <w:tr w:rsidR="00200CB5" w:rsidRPr="00160A3F" w14:paraId="52868EF0" w14:textId="77777777" w:rsidTr="00D363C1">
        <w:tc>
          <w:tcPr>
            <w:tcW w:w="6232" w:type="dxa"/>
          </w:tcPr>
          <w:p w14:paraId="22BFDF34" w14:textId="77777777" w:rsidR="00200CB5" w:rsidRPr="00160A3F" w:rsidRDefault="00200CB5" w:rsidP="00D363C1">
            <w:pPr>
              <w:spacing w:after="200" w:line="276" w:lineRule="auto"/>
              <w:rPr>
                <w:sz w:val="28"/>
                <w:szCs w:val="28"/>
              </w:rPr>
            </w:pPr>
            <w:r w:rsidRPr="00182DF9">
              <w:rPr>
                <w:sz w:val="28"/>
                <w:szCs w:val="28"/>
              </w:rPr>
              <w:t>Пламена Танева Апостолова</w:t>
            </w:r>
          </w:p>
        </w:tc>
        <w:tc>
          <w:tcPr>
            <w:tcW w:w="1418" w:type="dxa"/>
          </w:tcPr>
          <w:p w14:paraId="35E290F4" w14:textId="77777777" w:rsidR="00200CB5" w:rsidRPr="00160A3F" w:rsidRDefault="00200CB5" w:rsidP="00D363C1">
            <w:pPr>
              <w:spacing w:after="200" w:line="276" w:lineRule="auto"/>
              <w:rPr>
                <w:sz w:val="28"/>
                <w:szCs w:val="28"/>
              </w:rPr>
            </w:pPr>
            <w:r>
              <w:rPr>
                <w:sz w:val="28"/>
                <w:szCs w:val="28"/>
              </w:rPr>
              <w:t>за</w:t>
            </w:r>
          </w:p>
        </w:tc>
        <w:tc>
          <w:tcPr>
            <w:tcW w:w="1412" w:type="dxa"/>
          </w:tcPr>
          <w:p w14:paraId="4FDFA9EB" w14:textId="77777777" w:rsidR="00200CB5" w:rsidRPr="00160A3F" w:rsidRDefault="00200CB5" w:rsidP="00D363C1">
            <w:pPr>
              <w:spacing w:after="200" w:line="276" w:lineRule="auto"/>
              <w:rPr>
                <w:sz w:val="28"/>
                <w:szCs w:val="28"/>
              </w:rPr>
            </w:pPr>
          </w:p>
        </w:tc>
      </w:tr>
      <w:tr w:rsidR="00200CB5" w:rsidRPr="00160A3F" w14:paraId="16C02A8E" w14:textId="77777777" w:rsidTr="00D363C1">
        <w:tc>
          <w:tcPr>
            <w:tcW w:w="6232" w:type="dxa"/>
          </w:tcPr>
          <w:p w14:paraId="0F265C9D" w14:textId="77777777" w:rsidR="00200CB5" w:rsidRDefault="00200CB5" w:rsidP="00D363C1">
            <w:pPr>
              <w:spacing w:after="200" w:line="276" w:lineRule="auto"/>
              <w:rPr>
                <w:sz w:val="28"/>
                <w:szCs w:val="28"/>
              </w:rPr>
            </w:pPr>
            <w:r w:rsidRPr="00182DF9">
              <w:rPr>
                <w:sz w:val="28"/>
                <w:szCs w:val="28"/>
              </w:rPr>
              <w:t>Силвия Стоянова Желева</w:t>
            </w:r>
          </w:p>
        </w:tc>
        <w:tc>
          <w:tcPr>
            <w:tcW w:w="1418" w:type="dxa"/>
          </w:tcPr>
          <w:p w14:paraId="4DBBBB31" w14:textId="77777777" w:rsidR="00200CB5" w:rsidRDefault="00200CB5" w:rsidP="00D363C1">
            <w:pPr>
              <w:spacing w:after="200" w:line="276" w:lineRule="auto"/>
              <w:rPr>
                <w:sz w:val="28"/>
                <w:szCs w:val="28"/>
              </w:rPr>
            </w:pPr>
            <w:r>
              <w:rPr>
                <w:sz w:val="28"/>
                <w:szCs w:val="28"/>
              </w:rPr>
              <w:t>за</w:t>
            </w:r>
          </w:p>
        </w:tc>
        <w:tc>
          <w:tcPr>
            <w:tcW w:w="1412" w:type="dxa"/>
          </w:tcPr>
          <w:p w14:paraId="36091D92" w14:textId="77777777" w:rsidR="00200CB5" w:rsidRPr="00160A3F" w:rsidRDefault="00200CB5" w:rsidP="00D363C1">
            <w:pPr>
              <w:spacing w:after="200" w:line="276" w:lineRule="auto"/>
              <w:rPr>
                <w:sz w:val="28"/>
                <w:szCs w:val="28"/>
              </w:rPr>
            </w:pPr>
          </w:p>
        </w:tc>
      </w:tr>
      <w:tr w:rsidR="00200CB5" w:rsidRPr="00160A3F" w14:paraId="52DEE5AB" w14:textId="77777777" w:rsidTr="00D363C1">
        <w:tc>
          <w:tcPr>
            <w:tcW w:w="6232" w:type="dxa"/>
          </w:tcPr>
          <w:p w14:paraId="652D4C1F" w14:textId="77777777" w:rsidR="00200CB5" w:rsidRPr="00160A3F" w:rsidRDefault="00200CB5" w:rsidP="00D363C1">
            <w:pPr>
              <w:spacing w:after="200" w:line="276" w:lineRule="auto"/>
              <w:rPr>
                <w:sz w:val="28"/>
                <w:szCs w:val="28"/>
              </w:rPr>
            </w:pPr>
            <w:r w:rsidRPr="00F76036">
              <w:rPr>
                <w:sz w:val="28"/>
                <w:szCs w:val="28"/>
              </w:rPr>
              <w:t>Таня Иванова Стоянова-Рангелова</w:t>
            </w:r>
          </w:p>
        </w:tc>
        <w:tc>
          <w:tcPr>
            <w:tcW w:w="1418" w:type="dxa"/>
          </w:tcPr>
          <w:p w14:paraId="15CE267E" w14:textId="77777777" w:rsidR="00200CB5" w:rsidRPr="00160A3F" w:rsidRDefault="00200CB5" w:rsidP="00D363C1">
            <w:pPr>
              <w:spacing w:after="200" w:line="276" w:lineRule="auto"/>
              <w:rPr>
                <w:sz w:val="28"/>
                <w:szCs w:val="28"/>
              </w:rPr>
            </w:pPr>
            <w:r>
              <w:rPr>
                <w:sz w:val="28"/>
                <w:szCs w:val="28"/>
              </w:rPr>
              <w:t>за</w:t>
            </w:r>
          </w:p>
        </w:tc>
        <w:tc>
          <w:tcPr>
            <w:tcW w:w="1412" w:type="dxa"/>
          </w:tcPr>
          <w:p w14:paraId="20A77276" w14:textId="77777777" w:rsidR="00200CB5" w:rsidRPr="00160A3F" w:rsidRDefault="00200CB5" w:rsidP="00D363C1">
            <w:pPr>
              <w:spacing w:after="200" w:line="276" w:lineRule="auto"/>
              <w:rPr>
                <w:sz w:val="28"/>
                <w:szCs w:val="28"/>
              </w:rPr>
            </w:pPr>
          </w:p>
        </w:tc>
      </w:tr>
      <w:tr w:rsidR="00200CB5" w:rsidRPr="00160A3F" w14:paraId="23CCE544" w14:textId="77777777" w:rsidTr="00D363C1">
        <w:tc>
          <w:tcPr>
            <w:tcW w:w="6232" w:type="dxa"/>
          </w:tcPr>
          <w:p w14:paraId="4C1DB1EE" w14:textId="77777777" w:rsidR="00200CB5" w:rsidRPr="00F76036" w:rsidRDefault="00200CB5" w:rsidP="00D363C1">
            <w:pPr>
              <w:spacing w:after="200" w:line="276" w:lineRule="auto"/>
              <w:rPr>
                <w:sz w:val="28"/>
                <w:szCs w:val="28"/>
              </w:rPr>
            </w:pPr>
            <w:r w:rsidRPr="006E51E1">
              <w:rPr>
                <w:sz w:val="28"/>
                <w:szCs w:val="28"/>
              </w:rPr>
              <w:t>Милен Петров Господинов</w:t>
            </w:r>
          </w:p>
        </w:tc>
        <w:tc>
          <w:tcPr>
            <w:tcW w:w="1418" w:type="dxa"/>
          </w:tcPr>
          <w:p w14:paraId="2A3FC503" w14:textId="77777777" w:rsidR="00200CB5" w:rsidRDefault="00200CB5" w:rsidP="00D363C1">
            <w:pPr>
              <w:spacing w:after="200" w:line="276" w:lineRule="auto"/>
              <w:rPr>
                <w:sz w:val="28"/>
                <w:szCs w:val="28"/>
              </w:rPr>
            </w:pPr>
            <w:r>
              <w:rPr>
                <w:sz w:val="28"/>
                <w:szCs w:val="28"/>
              </w:rPr>
              <w:t>за</w:t>
            </w:r>
          </w:p>
        </w:tc>
        <w:tc>
          <w:tcPr>
            <w:tcW w:w="1412" w:type="dxa"/>
          </w:tcPr>
          <w:p w14:paraId="6B75DDDA" w14:textId="77777777" w:rsidR="00200CB5" w:rsidRPr="00160A3F" w:rsidRDefault="00200CB5" w:rsidP="00D363C1">
            <w:pPr>
              <w:spacing w:after="200" w:line="276" w:lineRule="auto"/>
              <w:rPr>
                <w:sz w:val="28"/>
                <w:szCs w:val="28"/>
              </w:rPr>
            </w:pPr>
          </w:p>
        </w:tc>
      </w:tr>
      <w:tr w:rsidR="00200CB5" w:rsidRPr="00160A3F" w14:paraId="691F3FA2" w14:textId="77777777" w:rsidTr="00D363C1">
        <w:tc>
          <w:tcPr>
            <w:tcW w:w="6232" w:type="dxa"/>
          </w:tcPr>
          <w:p w14:paraId="068418EE" w14:textId="77777777" w:rsidR="00200CB5" w:rsidRPr="00160A3F" w:rsidRDefault="00200CB5" w:rsidP="00D363C1">
            <w:pPr>
              <w:spacing w:after="200" w:line="276" w:lineRule="auto"/>
              <w:rPr>
                <w:sz w:val="28"/>
                <w:szCs w:val="28"/>
              </w:rPr>
            </w:pPr>
            <w:r w:rsidRPr="006E51E1">
              <w:rPr>
                <w:sz w:val="28"/>
                <w:szCs w:val="28"/>
              </w:rPr>
              <w:t>Иванка Маринова Кирязова-Кожухарова</w:t>
            </w:r>
          </w:p>
        </w:tc>
        <w:tc>
          <w:tcPr>
            <w:tcW w:w="1418" w:type="dxa"/>
          </w:tcPr>
          <w:p w14:paraId="14BD10EB" w14:textId="77777777" w:rsidR="00200CB5" w:rsidRPr="00160A3F" w:rsidRDefault="00200CB5" w:rsidP="00D363C1">
            <w:pPr>
              <w:spacing w:after="200" w:line="276" w:lineRule="auto"/>
              <w:rPr>
                <w:sz w:val="28"/>
                <w:szCs w:val="28"/>
              </w:rPr>
            </w:pPr>
            <w:r>
              <w:rPr>
                <w:sz w:val="28"/>
                <w:szCs w:val="28"/>
              </w:rPr>
              <w:t>за</w:t>
            </w:r>
          </w:p>
        </w:tc>
        <w:tc>
          <w:tcPr>
            <w:tcW w:w="1412" w:type="dxa"/>
          </w:tcPr>
          <w:p w14:paraId="343ED286" w14:textId="77777777" w:rsidR="00200CB5" w:rsidRPr="00160A3F" w:rsidRDefault="00200CB5" w:rsidP="00D363C1">
            <w:pPr>
              <w:spacing w:after="200" w:line="276" w:lineRule="auto"/>
              <w:rPr>
                <w:sz w:val="28"/>
                <w:szCs w:val="28"/>
              </w:rPr>
            </w:pPr>
          </w:p>
        </w:tc>
      </w:tr>
      <w:tr w:rsidR="00200CB5" w:rsidRPr="00160A3F" w14:paraId="435EE256" w14:textId="77777777" w:rsidTr="00D363C1">
        <w:tc>
          <w:tcPr>
            <w:tcW w:w="6232" w:type="dxa"/>
          </w:tcPr>
          <w:p w14:paraId="6ED92BB3" w14:textId="77777777" w:rsidR="00200CB5" w:rsidRPr="00160A3F" w:rsidRDefault="00200CB5" w:rsidP="00D363C1">
            <w:pPr>
              <w:spacing w:after="200" w:line="276" w:lineRule="auto"/>
              <w:rPr>
                <w:sz w:val="28"/>
                <w:szCs w:val="28"/>
              </w:rPr>
            </w:pPr>
            <w:r w:rsidRPr="006E51E1">
              <w:rPr>
                <w:sz w:val="28"/>
                <w:szCs w:val="28"/>
              </w:rPr>
              <w:t>Емине Хасан Иляз</w:t>
            </w:r>
          </w:p>
        </w:tc>
        <w:tc>
          <w:tcPr>
            <w:tcW w:w="1418" w:type="dxa"/>
          </w:tcPr>
          <w:p w14:paraId="1C6E69EA" w14:textId="77777777" w:rsidR="00200CB5" w:rsidRPr="00160A3F" w:rsidRDefault="00200CB5" w:rsidP="00D363C1">
            <w:pPr>
              <w:spacing w:after="200" w:line="276" w:lineRule="auto"/>
              <w:rPr>
                <w:sz w:val="28"/>
                <w:szCs w:val="28"/>
              </w:rPr>
            </w:pPr>
            <w:r>
              <w:rPr>
                <w:sz w:val="28"/>
                <w:szCs w:val="28"/>
              </w:rPr>
              <w:t>за</w:t>
            </w:r>
          </w:p>
        </w:tc>
        <w:tc>
          <w:tcPr>
            <w:tcW w:w="1412" w:type="dxa"/>
          </w:tcPr>
          <w:p w14:paraId="52E20176" w14:textId="77777777" w:rsidR="00200CB5" w:rsidRPr="00160A3F" w:rsidRDefault="00200CB5" w:rsidP="00D363C1">
            <w:pPr>
              <w:spacing w:after="200" w:line="276" w:lineRule="auto"/>
              <w:rPr>
                <w:sz w:val="28"/>
                <w:szCs w:val="28"/>
              </w:rPr>
            </w:pPr>
          </w:p>
        </w:tc>
      </w:tr>
      <w:tr w:rsidR="00200CB5" w:rsidRPr="00160A3F" w14:paraId="2E13CEDD" w14:textId="77777777" w:rsidTr="00D363C1">
        <w:tc>
          <w:tcPr>
            <w:tcW w:w="6232" w:type="dxa"/>
          </w:tcPr>
          <w:p w14:paraId="2A1DC83F" w14:textId="77777777" w:rsidR="00200CB5" w:rsidRPr="00160A3F" w:rsidRDefault="00200CB5" w:rsidP="00D363C1">
            <w:pPr>
              <w:spacing w:after="200" w:line="276" w:lineRule="auto"/>
              <w:rPr>
                <w:sz w:val="28"/>
                <w:szCs w:val="28"/>
              </w:rPr>
            </w:pPr>
            <w:r w:rsidRPr="006E51E1">
              <w:rPr>
                <w:sz w:val="28"/>
                <w:szCs w:val="28"/>
              </w:rPr>
              <w:t>Иван Пламенов Цонев</w:t>
            </w:r>
          </w:p>
        </w:tc>
        <w:tc>
          <w:tcPr>
            <w:tcW w:w="1418" w:type="dxa"/>
          </w:tcPr>
          <w:p w14:paraId="5397EBE8" w14:textId="77777777" w:rsidR="00200CB5" w:rsidRDefault="00200CB5" w:rsidP="00D363C1">
            <w:pPr>
              <w:spacing w:after="200" w:line="276" w:lineRule="auto"/>
              <w:rPr>
                <w:sz w:val="28"/>
                <w:szCs w:val="28"/>
              </w:rPr>
            </w:pPr>
            <w:r>
              <w:rPr>
                <w:sz w:val="28"/>
                <w:szCs w:val="28"/>
              </w:rPr>
              <w:t>за</w:t>
            </w:r>
          </w:p>
        </w:tc>
        <w:tc>
          <w:tcPr>
            <w:tcW w:w="1412" w:type="dxa"/>
          </w:tcPr>
          <w:p w14:paraId="06420704" w14:textId="77777777" w:rsidR="00200CB5" w:rsidRPr="00160A3F" w:rsidRDefault="00200CB5" w:rsidP="00D363C1">
            <w:pPr>
              <w:spacing w:after="200" w:line="276" w:lineRule="auto"/>
              <w:rPr>
                <w:sz w:val="28"/>
                <w:szCs w:val="28"/>
              </w:rPr>
            </w:pPr>
          </w:p>
        </w:tc>
      </w:tr>
      <w:tr w:rsidR="00200CB5" w:rsidRPr="00160A3F" w14:paraId="5D228E5A" w14:textId="77777777" w:rsidTr="00D363C1">
        <w:tc>
          <w:tcPr>
            <w:tcW w:w="6232" w:type="dxa"/>
          </w:tcPr>
          <w:p w14:paraId="48F3C6C8" w14:textId="77777777" w:rsidR="00200CB5" w:rsidRPr="00160A3F" w:rsidRDefault="00200CB5" w:rsidP="00D363C1">
            <w:pPr>
              <w:spacing w:after="200" w:line="276" w:lineRule="auto"/>
              <w:rPr>
                <w:sz w:val="28"/>
                <w:szCs w:val="28"/>
              </w:rPr>
            </w:pPr>
            <w:r w:rsidRPr="006E51E1">
              <w:rPr>
                <w:sz w:val="28"/>
                <w:szCs w:val="28"/>
              </w:rPr>
              <w:t>Георги Пидов Яръмов</w:t>
            </w:r>
          </w:p>
        </w:tc>
        <w:tc>
          <w:tcPr>
            <w:tcW w:w="1418" w:type="dxa"/>
          </w:tcPr>
          <w:p w14:paraId="4B1DBFF8" w14:textId="77777777" w:rsidR="00200CB5" w:rsidRDefault="00200CB5" w:rsidP="00D363C1">
            <w:pPr>
              <w:spacing w:after="200" w:line="276" w:lineRule="auto"/>
              <w:rPr>
                <w:sz w:val="28"/>
                <w:szCs w:val="28"/>
              </w:rPr>
            </w:pPr>
            <w:r>
              <w:rPr>
                <w:sz w:val="28"/>
                <w:szCs w:val="28"/>
              </w:rPr>
              <w:t>за</w:t>
            </w:r>
          </w:p>
        </w:tc>
        <w:tc>
          <w:tcPr>
            <w:tcW w:w="1412" w:type="dxa"/>
          </w:tcPr>
          <w:p w14:paraId="4F5A7AB7" w14:textId="77777777" w:rsidR="00200CB5" w:rsidRPr="00160A3F" w:rsidRDefault="00200CB5" w:rsidP="00D363C1">
            <w:pPr>
              <w:spacing w:after="200" w:line="276" w:lineRule="auto"/>
              <w:rPr>
                <w:sz w:val="28"/>
                <w:szCs w:val="28"/>
              </w:rPr>
            </w:pPr>
          </w:p>
        </w:tc>
      </w:tr>
    </w:tbl>
    <w:p w14:paraId="11BC04AA" w14:textId="77777777" w:rsidR="00200CB5" w:rsidRDefault="00200CB5" w:rsidP="00200CB5">
      <w:pPr>
        <w:pStyle w:val="af1"/>
        <w:shd w:val="clear" w:color="auto" w:fill="FFFFFF"/>
        <w:ind w:firstLine="708"/>
        <w:jc w:val="both"/>
        <w:rPr>
          <w:sz w:val="28"/>
          <w:szCs w:val="28"/>
        </w:rPr>
      </w:pPr>
    </w:p>
    <w:p w14:paraId="750BABCC" w14:textId="77777777" w:rsidR="00200CB5" w:rsidRDefault="00200CB5" w:rsidP="00200CB5">
      <w:pPr>
        <w:pStyle w:val="af1"/>
        <w:shd w:val="clear" w:color="auto" w:fill="FFFFFF"/>
        <w:ind w:firstLine="708"/>
        <w:jc w:val="both"/>
        <w:rPr>
          <w:sz w:val="28"/>
          <w:szCs w:val="28"/>
        </w:rPr>
      </w:pPr>
      <w:r>
        <w:rPr>
          <w:sz w:val="28"/>
          <w:szCs w:val="28"/>
        </w:rPr>
        <w:t>Гласували 14, „за“ 14, „против“ –няма.</w:t>
      </w:r>
    </w:p>
    <w:p w14:paraId="5BCA9A3B" w14:textId="42F00511" w:rsidR="00200CB5" w:rsidRPr="0065550D" w:rsidRDefault="0065550D" w:rsidP="00200CB5">
      <w:pPr>
        <w:pStyle w:val="af1"/>
        <w:shd w:val="clear" w:color="auto" w:fill="FFFFFF"/>
        <w:ind w:firstLine="708"/>
        <w:jc w:val="both"/>
        <w:rPr>
          <w:color w:val="000000" w:themeColor="text1"/>
          <w:sz w:val="28"/>
          <w:szCs w:val="28"/>
        </w:rPr>
      </w:pPr>
      <w:r w:rsidRPr="0065550D">
        <w:rPr>
          <w:color w:val="000000" w:themeColor="text1"/>
          <w:sz w:val="28"/>
          <w:szCs w:val="28"/>
        </w:rPr>
        <w:t>Решението е прието в 11:20</w:t>
      </w:r>
      <w:r w:rsidR="00200CB5" w:rsidRPr="0065550D">
        <w:rPr>
          <w:color w:val="000000" w:themeColor="text1"/>
          <w:sz w:val="28"/>
          <w:szCs w:val="28"/>
        </w:rPr>
        <w:t xml:space="preserve"> ч. </w:t>
      </w:r>
    </w:p>
    <w:p w14:paraId="3832AB8E" w14:textId="55746B28" w:rsidR="00A17C21" w:rsidRPr="00812171" w:rsidRDefault="00A17C21" w:rsidP="00A17C21">
      <w:pPr>
        <w:shd w:val="clear" w:color="auto" w:fill="FEFEFE"/>
        <w:spacing w:before="100" w:beforeAutospacing="1" w:line="270" w:lineRule="atLeast"/>
        <w:ind w:firstLine="708"/>
        <w:jc w:val="both"/>
        <w:rPr>
          <w:sz w:val="28"/>
          <w:szCs w:val="28"/>
          <w:u w:val="single"/>
          <w:lang w:val="en-US"/>
        </w:rPr>
      </w:pPr>
      <w:r w:rsidRPr="00812171">
        <w:rPr>
          <w:sz w:val="28"/>
          <w:szCs w:val="28"/>
          <w:u w:val="single"/>
        </w:rPr>
        <w:t>По т.</w:t>
      </w:r>
      <w:r>
        <w:rPr>
          <w:sz w:val="28"/>
          <w:szCs w:val="28"/>
          <w:u w:val="single"/>
        </w:rPr>
        <w:t>5</w:t>
      </w:r>
      <w:r w:rsidRPr="00812171">
        <w:rPr>
          <w:sz w:val="28"/>
          <w:szCs w:val="28"/>
          <w:u w:val="single"/>
        </w:rPr>
        <w:t xml:space="preserve"> от дневния ред</w:t>
      </w:r>
    </w:p>
    <w:p w14:paraId="13074E38" w14:textId="77777777" w:rsidR="00473E8B" w:rsidRDefault="00473E8B" w:rsidP="009B2179">
      <w:pPr>
        <w:shd w:val="clear" w:color="auto" w:fill="FEFEFE"/>
        <w:jc w:val="center"/>
        <w:rPr>
          <w:b/>
          <w:sz w:val="28"/>
          <w:szCs w:val="28"/>
        </w:rPr>
      </w:pPr>
    </w:p>
    <w:p w14:paraId="7247C71B" w14:textId="08CAED94" w:rsidR="00472D66" w:rsidRDefault="00472D66" w:rsidP="00472D66">
      <w:pPr>
        <w:shd w:val="clear" w:color="auto" w:fill="FEFEFE"/>
        <w:jc w:val="center"/>
        <w:rPr>
          <w:b/>
          <w:sz w:val="28"/>
          <w:szCs w:val="28"/>
        </w:rPr>
      </w:pPr>
      <w:r w:rsidRPr="00506CB1">
        <w:rPr>
          <w:b/>
          <w:sz w:val="28"/>
          <w:szCs w:val="28"/>
        </w:rPr>
        <w:t>РЕШЕНИЕ</w:t>
      </w:r>
      <w:r w:rsidRPr="00506CB1">
        <w:rPr>
          <w:b/>
          <w:sz w:val="28"/>
          <w:szCs w:val="28"/>
        </w:rPr>
        <w:br/>
        <w:t>№  5 – НС</w:t>
      </w:r>
    </w:p>
    <w:p w14:paraId="6C08F226" w14:textId="77777777" w:rsidR="00472D66" w:rsidRPr="00506CB1" w:rsidRDefault="00472D66" w:rsidP="00472D66">
      <w:pPr>
        <w:shd w:val="clear" w:color="auto" w:fill="FEFEFE"/>
        <w:jc w:val="center"/>
        <w:rPr>
          <w:b/>
          <w:sz w:val="28"/>
          <w:szCs w:val="28"/>
        </w:rPr>
      </w:pPr>
    </w:p>
    <w:p w14:paraId="36920BCF" w14:textId="77777777" w:rsidR="00CB6689" w:rsidRPr="00D30748" w:rsidRDefault="00CB6689" w:rsidP="00CB6689">
      <w:pPr>
        <w:ind w:firstLine="567"/>
        <w:jc w:val="both"/>
        <w:rPr>
          <w:rFonts w:asciiTheme="majorBidi" w:hAnsiTheme="majorBidi" w:cstheme="majorBidi"/>
          <w:sz w:val="28"/>
          <w:szCs w:val="28"/>
        </w:rPr>
      </w:pPr>
      <w:r w:rsidRPr="00D30748">
        <w:rPr>
          <w:rFonts w:asciiTheme="majorBidi" w:hAnsiTheme="majorBidi" w:cstheme="majorBidi"/>
          <w:sz w:val="28"/>
          <w:szCs w:val="28"/>
        </w:rPr>
        <w:t xml:space="preserve">ОТНОСНО: Реда за разглеждане на жалби и сигнали, подадени до Районна избирателна комисия – Бургас, при произвеждане на избори за народни представители на </w:t>
      </w:r>
      <w:r>
        <w:rPr>
          <w:rFonts w:asciiTheme="majorBidi" w:hAnsiTheme="majorBidi" w:cstheme="majorBidi"/>
          <w:sz w:val="28"/>
          <w:szCs w:val="28"/>
        </w:rPr>
        <w:t>19</w:t>
      </w:r>
      <w:r w:rsidRPr="00D30748">
        <w:rPr>
          <w:rFonts w:asciiTheme="majorBidi" w:hAnsiTheme="majorBidi" w:cstheme="majorBidi"/>
          <w:sz w:val="28"/>
          <w:szCs w:val="28"/>
        </w:rPr>
        <w:t xml:space="preserve"> </w:t>
      </w:r>
      <w:r>
        <w:rPr>
          <w:rFonts w:asciiTheme="majorBidi" w:hAnsiTheme="majorBidi" w:cstheme="majorBidi"/>
          <w:sz w:val="28"/>
          <w:szCs w:val="28"/>
        </w:rPr>
        <w:t>април</w:t>
      </w:r>
      <w:r w:rsidRPr="00D30748">
        <w:rPr>
          <w:rFonts w:asciiTheme="majorBidi" w:hAnsiTheme="majorBidi" w:cstheme="majorBidi"/>
          <w:sz w:val="28"/>
          <w:szCs w:val="28"/>
        </w:rPr>
        <w:t xml:space="preserve"> 202</w:t>
      </w:r>
      <w:r>
        <w:rPr>
          <w:rFonts w:asciiTheme="majorBidi" w:hAnsiTheme="majorBidi" w:cstheme="majorBidi"/>
          <w:sz w:val="28"/>
          <w:szCs w:val="28"/>
        </w:rPr>
        <w:t>6</w:t>
      </w:r>
      <w:r w:rsidRPr="00D30748">
        <w:rPr>
          <w:rFonts w:asciiTheme="majorBidi" w:hAnsiTheme="majorBidi" w:cstheme="majorBidi"/>
          <w:sz w:val="28"/>
          <w:szCs w:val="28"/>
        </w:rPr>
        <w:t xml:space="preserve"> г</w:t>
      </w:r>
      <w:r>
        <w:rPr>
          <w:rFonts w:asciiTheme="majorBidi" w:hAnsiTheme="majorBidi" w:cstheme="majorBidi"/>
          <w:sz w:val="28"/>
          <w:szCs w:val="28"/>
        </w:rPr>
        <w:t>.</w:t>
      </w:r>
    </w:p>
    <w:p w14:paraId="1BDBC5C4" w14:textId="77777777" w:rsidR="00CB6689" w:rsidRPr="00D30748" w:rsidRDefault="00CB6689" w:rsidP="00CB6689">
      <w:pPr>
        <w:ind w:firstLine="567"/>
        <w:jc w:val="both"/>
        <w:rPr>
          <w:rFonts w:asciiTheme="majorBidi" w:hAnsiTheme="majorBidi" w:cstheme="majorBidi"/>
          <w:sz w:val="28"/>
          <w:szCs w:val="28"/>
        </w:rPr>
      </w:pPr>
    </w:p>
    <w:p w14:paraId="593EA134" w14:textId="77777777" w:rsidR="00CB6689" w:rsidRPr="00D30748" w:rsidRDefault="00CB6689" w:rsidP="00CB6689">
      <w:pPr>
        <w:ind w:firstLine="567"/>
        <w:jc w:val="both"/>
        <w:rPr>
          <w:rFonts w:asciiTheme="majorBidi" w:hAnsiTheme="majorBidi" w:cstheme="majorBidi"/>
          <w:sz w:val="28"/>
          <w:szCs w:val="28"/>
        </w:rPr>
      </w:pPr>
      <w:r w:rsidRPr="00D30748">
        <w:rPr>
          <w:rFonts w:asciiTheme="majorBidi" w:hAnsiTheme="majorBidi" w:cstheme="majorBidi"/>
          <w:sz w:val="28"/>
          <w:szCs w:val="28"/>
        </w:rPr>
        <w:t xml:space="preserve">На основание чл. 72, ал. 1, т. 1, т. 20, т. 21, чл. 73, чл. 200 и чл. 201 от Изборния кодекс, Решение № </w:t>
      </w:r>
      <w:r>
        <w:rPr>
          <w:rFonts w:asciiTheme="majorBidi" w:hAnsiTheme="majorBidi" w:cstheme="majorBidi"/>
          <w:sz w:val="28"/>
          <w:szCs w:val="28"/>
        </w:rPr>
        <w:t>4454</w:t>
      </w:r>
      <w:r w:rsidRPr="00D30748">
        <w:rPr>
          <w:rFonts w:asciiTheme="majorBidi" w:hAnsiTheme="majorBidi" w:cstheme="majorBidi"/>
          <w:sz w:val="28"/>
          <w:szCs w:val="28"/>
        </w:rPr>
        <w:t xml:space="preserve">-НС от </w:t>
      </w:r>
      <w:r>
        <w:rPr>
          <w:rFonts w:asciiTheme="majorBidi" w:hAnsiTheme="majorBidi" w:cstheme="majorBidi"/>
          <w:sz w:val="28"/>
          <w:szCs w:val="28"/>
        </w:rPr>
        <w:t>21</w:t>
      </w:r>
      <w:r w:rsidRPr="00D30748">
        <w:rPr>
          <w:rFonts w:asciiTheme="majorBidi" w:hAnsiTheme="majorBidi" w:cstheme="majorBidi"/>
          <w:sz w:val="28"/>
          <w:szCs w:val="28"/>
        </w:rPr>
        <w:t>.0</w:t>
      </w:r>
      <w:r>
        <w:rPr>
          <w:rFonts w:asciiTheme="majorBidi" w:hAnsiTheme="majorBidi" w:cstheme="majorBidi"/>
          <w:sz w:val="28"/>
          <w:szCs w:val="28"/>
        </w:rPr>
        <w:t>2</w:t>
      </w:r>
      <w:r w:rsidRPr="00D30748">
        <w:rPr>
          <w:rFonts w:asciiTheme="majorBidi" w:hAnsiTheme="majorBidi" w:cstheme="majorBidi"/>
          <w:sz w:val="28"/>
          <w:szCs w:val="28"/>
        </w:rPr>
        <w:t>.202</w:t>
      </w:r>
      <w:r>
        <w:rPr>
          <w:rFonts w:asciiTheme="majorBidi" w:hAnsiTheme="majorBidi" w:cstheme="majorBidi"/>
          <w:sz w:val="28"/>
          <w:szCs w:val="28"/>
        </w:rPr>
        <w:t>6</w:t>
      </w:r>
      <w:r w:rsidRPr="00D30748">
        <w:rPr>
          <w:rFonts w:asciiTheme="majorBidi" w:hAnsiTheme="majorBidi" w:cstheme="majorBidi"/>
          <w:sz w:val="28"/>
          <w:szCs w:val="28"/>
        </w:rPr>
        <w:t xml:space="preserve"> г. на ЦИК, Районна избирателна комисия – Бургас</w:t>
      </w:r>
    </w:p>
    <w:p w14:paraId="52BB4026" w14:textId="77777777" w:rsidR="00CB6689" w:rsidRPr="00D30748" w:rsidRDefault="00CB6689" w:rsidP="00CB6689">
      <w:pPr>
        <w:jc w:val="center"/>
        <w:rPr>
          <w:rFonts w:asciiTheme="majorBidi" w:hAnsiTheme="majorBidi" w:cstheme="majorBidi"/>
          <w:sz w:val="28"/>
          <w:szCs w:val="28"/>
        </w:rPr>
      </w:pPr>
      <w:r w:rsidRPr="00D30748">
        <w:rPr>
          <w:rFonts w:asciiTheme="majorBidi" w:hAnsiTheme="majorBidi" w:cstheme="majorBidi"/>
          <w:sz w:val="28"/>
          <w:szCs w:val="28"/>
        </w:rPr>
        <w:t>РЕШИ:</w:t>
      </w:r>
    </w:p>
    <w:p w14:paraId="7498E019" w14:textId="77777777" w:rsidR="00CB6689" w:rsidRPr="00D30748" w:rsidRDefault="00CB6689" w:rsidP="00CB6689">
      <w:pPr>
        <w:ind w:firstLine="567"/>
        <w:jc w:val="both"/>
        <w:rPr>
          <w:rFonts w:asciiTheme="majorBidi" w:hAnsiTheme="majorBidi" w:cstheme="majorBidi"/>
          <w:sz w:val="28"/>
          <w:szCs w:val="28"/>
        </w:rPr>
      </w:pPr>
      <w:r w:rsidRPr="00D30748">
        <w:rPr>
          <w:rFonts w:asciiTheme="majorBidi" w:hAnsiTheme="majorBidi" w:cstheme="majorBidi"/>
          <w:sz w:val="28"/>
          <w:szCs w:val="28"/>
        </w:rPr>
        <w:t>І. ОПРЕДЕЛЯ условията и реда за приемане и разглеждане на жалби и сигнали, постъпили в  районната избирателна комисия (РИК).</w:t>
      </w:r>
    </w:p>
    <w:p w14:paraId="27DA074F" w14:textId="77777777" w:rsidR="00CB6689" w:rsidRPr="00430B87" w:rsidRDefault="00CB6689" w:rsidP="00CB6689">
      <w:pPr>
        <w:pStyle w:val="af0"/>
        <w:numPr>
          <w:ilvl w:val="0"/>
          <w:numId w:val="34"/>
        </w:numPr>
        <w:spacing w:after="160" w:line="240" w:lineRule="auto"/>
        <w:ind w:left="0" w:firstLine="567"/>
        <w:jc w:val="both"/>
        <w:rPr>
          <w:rFonts w:asciiTheme="majorBidi" w:hAnsiTheme="majorBidi" w:cstheme="majorBidi"/>
          <w:sz w:val="28"/>
          <w:szCs w:val="28"/>
        </w:rPr>
      </w:pPr>
      <w:r w:rsidRPr="00430B87">
        <w:rPr>
          <w:rFonts w:asciiTheme="majorBidi" w:hAnsiTheme="majorBidi" w:cstheme="majorBidi"/>
          <w:sz w:val="28"/>
          <w:szCs w:val="28"/>
        </w:rPr>
        <w:t>При постъпване на жалба срещу решение на РИК, същата следва незабавно да бъде заведена във входящия регистър на Комисията, като се отбелязват датата и часът на постъпването й. Входящият номер на жалбата в регистъра, датата и часът на постъпването й се отбелязват върху самата жалба и върху копието на жалбоподателя.</w:t>
      </w:r>
    </w:p>
    <w:p w14:paraId="72572EA6" w14:textId="77777777" w:rsidR="00CB6689" w:rsidRPr="00430B87" w:rsidRDefault="00CB6689" w:rsidP="00CB6689">
      <w:pPr>
        <w:pStyle w:val="af0"/>
        <w:numPr>
          <w:ilvl w:val="0"/>
          <w:numId w:val="34"/>
        </w:numPr>
        <w:spacing w:after="160" w:line="240" w:lineRule="auto"/>
        <w:ind w:left="0" w:firstLine="567"/>
        <w:jc w:val="both"/>
        <w:rPr>
          <w:rFonts w:asciiTheme="majorBidi" w:hAnsiTheme="majorBidi" w:cstheme="majorBidi"/>
          <w:sz w:val="28"/>
          <w:szCs w:val="28"/>
        </w:rPr>
      </w:pPr>
      <w:r w:rsidRPr="00430B87">
        <w:rPr>
          <w:rFonts w:asciiTheme="majorBidi" w:hAnsiTheme="majorBidi" w:cstheme="majorBidi"/>
          <w:sz w:val="28"/>
          <w:szCs w:val="28"/>
        </w:rPr>
        <w:t>Районната избирателна комисия отбелязва жалбата и в електронния регистър.</w:t>
      </w:r>
    </w:p>
    <w:p w14:paraId="15A5850D" w14:textId="77777777" w:rsidR="00CB6689" w:rsidRPr="00430B87" w:rsidRDefault="00CB6689" w:rsidP="00CB6689">
      <w:pPr>
        <w:pStyle w:val="af0"/>
        <w:numPr>
          <w:ilvl w:val="0"/>
          <w:numId w:val="34"/>
        </w:numPr>
        <w:spacing w:after="160" w:line="240" w:lineRule="auto"/>
        <w:ind w:left="0" w:firstLine="567"/>
        <w:jc w:val="both"/>
        <w:rPr>
          <w:rFonts w:asciiTheme="majorBidi" w:hAnsiTheme="majorBidi" w:cstheme="majorBidi"/>
          <w:sz w:val="28"/>
          <w:szCs w:val="28"/>
        </w:rPr>
      </w:pPr>
      <w:r w:rsidRPr="00430B87">
        <w:rPr>
          <w:rFonts w:asciiTheme="majorBidi" w:hAnsiTheme="majorBidi" w:cstheme="majorBidi"/>
          <w:sz w:val="28"/>
          <w:szCs w:val="28"/>
        </w:rPr>
        <w:t>Постъпилите в РИК жалби и сигнали, включително постъпили по електронната поща на комисията, се завеждат незабавно във входящия регистър на комисията, като се отбелязват датата и часът на постъпването им.</w:t>
      </w:r>
    </w:p>
    <w:p w14:paraId="09EE092F" w14:textId="77777777" w:rsidR="00CB6689" w:rsidRDefault="00CB6689" w:rsidP="00CB6689">
      <w:pPr>
        <w:pStyle w:val="af0"/>
        <w:numPr>
          <w:ilvl w:val="0"/>
          <w:numId w:val="34"/>
        </w:numPr>
        <w:spacing w:after="160" w:line="240" w:lineRule="auto"/>
        <w:ind w:left="0" w:firstLine="567"/>
        <w:jc w:val="both"/>
        <w:rPr>
          <w:rFonts w:asciiTheme="majorBidi" w:hAnsiTheme="majorBidi" w:cstheme="majorBidi"/>
          <w:sz w:val="28"/>
          <w:szCs w:val="28"/>
        </w:rPr>
      </w:pPr>
      <w:r w:rsidRPr="00430B87">
        <w:rPr>
          <w:rFonts w:asciiTheme="majorBidi" w:hAnsiTheme="majorBidi" w:cstheme="majorBidi"/>
          <w:sz w:val="28"/>
          <w:szCs w:val="28"/>
        </w:rPr>
        <w:t>Входящият номер на жалбата в регистъра, датата и часът на постъпването й се отбелязват върху самата жалба и върху копието на жалбоподателя.</w:t>
      </w:r>
    </w:p>
    <w:p w14:paraId="0BE3122A" w14:textId="77777777" w:rsidR="00CB6689" w:rsidRDefault="00CB6689" w:rsidP="00CB6689">
      <w:pPr>
        <w:pStyle w:val="af0"/>
        <w:numPr>
          <w:ilvl w:val="0"/>
          <w:numId w:val="34"/>
        </w:numPr>
        <w:spacing w:after="160" w:line="240" w:lineRule="auto"/>
        <w:ind w:left="0" w:firstLine="567"/>
        <w:jc w:val="both"/>
        <w:rPr>
          <w:rFonts w:asciiTheme="majorBidi" w:hAnsiTheme="majorBidi" w:cstheme="majorBidi"/>
          <w:sz w:val="28"/>
          <w:szCs w:val="28"/>
        </w:rPr>
      </w:pPr>
      <w:r w:rsidRPr="00430B87">
        <w:rPr>
          <w:rFonts w:asciiTheme="majorBidi" w:hAnsiTheme="majorBidi" w:cstheme="majorBidi"/>
          <w:sz w:val="28"/>
          <w:szCs w:val="28"/>
        </w:rPr>
        <w:t>Подадените по електронната поща жалби и сигнали следва да бъдат подписани и сканирани. Разглеждат се жалби и сигнали, подадени в писмена форма, с посочен подател и адрес.</w:t>
      </w:r>
    </w:p>
    <w:p w14:paraId="213C90AE" w14:textId="77777777" w:rsidR="00CB6689" w:rsidRDefault="00CB6689" w:rsidP="00CB6689">
      <w:pPr>
        <w:pStyle w:val="af0"/>
        <w:numPr>
          <w:ilvl w:val="0"/>
          <w:numId w:val="34"/>
        </w:numPr>
        <w:spacing w:after="160" w:line="240" w:lineRule="auto"/>
        <w:ind w:left="0" w:firstLine="567"/>
        <w:jc w:val="both"/>
        <w:rPr>
          <w:rFonts w:asciiTheme="majorBidi" w:hAnsiTheme="majorBidi" w:cstheme="majorBidi"/>
          <w:sz w:val="28"/>
          <w:szCs w:val="28"/>
        </w:rPr>
      </w:pPr>
      <w:r w:rsidRPr="00430B87">
        <w:rPr>
          <w:rFonts w:asciiTheme="majorBidi" w:hAnsiTheme="majorBidi" w:cstheme="majorBidi"/>
          <w:sz w:val="28"/>
          <w:szCs w:val="28"/>
        </w:rPr>
        <w:t>Ако жалбата или сигнала не отговаря на изискванията на ИК, на подателя се изпраща съобщение за отстраняване на допуснатите нередовности в срок до 17 ч. на деня на входиране на жалбата/сигнала.</w:t>
      </w:r>
    </w:p>
    <w:p w14:paraId="2B871843" w14:textId="77777777" w:rsidR="00CB6689" w:rsidRPr="00430B87" w:rsidRDefault="00CB6689" w:rsidP="00CB6689">
      <w:pPr>
        <w:pStyle w:val="af0"/>
        <w:numPr>
          <w:ilvl w:val="0"/>
          <w:numId w:val="34"/>
        </w:numPr>
        <w:spacing w:after="160" w:line="240" w:lineRule="auto"/>
        <w:ind w:left="0" w:firstLine="567"/>
        <w:jc w:val="both"/>
        <w:rPr>
          <w:rFonts w:asciiTheme="majorBidi" w:hAnsiTheme="majorBidi" w:cstheme="majorBidi"/>
          <w:sz w:val="28"/>
          <w:szCs w:val="28"/>
        </w:rPr>
      </w:pPr>
      <w:r w:rsidRPr="00430B87">
        <w:rPr>
          <w:rFonts w:asciiTheme="majorBidi" w:hAnsiTheme="majorBidi" w:cstheme="majorBidi"/>
          <w:sz w:val="28"/>
          <w:szCs w:val="28"/>
        </w:rPr>
        <w:t>Регистрираните жалби и сигнали се предават на председателя на РИК, който с резолюция ги разпределя на член на РИК за доклад на заседание на комисията.</w:t>
      </w:r>
    </w:p>
    <w:p w14:paraId="78BA8CE4" w14:textId="77777777" w:rsidR="00CB6689" w:rsidRPr="00D30748" w:rsidRDefault="00CB6689" w:rsidP="00CB6689">
      <w:pPr>
        <w:ind w:firstLine="567"/>
        <w:jc w:val="both"/>
        <w:rPr>
          <w:rFonts w:asciiTheme="majorBidi" w:hAnsiTheme="majorBidi" w:cstheme="majorBidi"/>
          <w:sz w:val="28"/>
          <w:szCs w:val="28"/>
        </w:rPr>
      </w:pPr>
      <w:r w:rsidRPr="00D30748">
        <w:rPr>
          <w:rFonts w:asciiTheme="majorBidi" w:hAnsiTheme="majorBidi" w:cstheme="majorBidi"/>
          <w:sz w:val="28"/>
          <w:szCs w:val="28"/>
        </w:rPr>
        <w:t>ІІ. Процедура за разглеждане на жалби и сигнали.</w:t>
      </w:r>
    </w:p>
    <w:p w14:paraId="27BBFCC4" w14:textId="77777777" w:rsidR="00CB6689" w:rsidRPr="00430B87" w:rsidRDefault="00CB6689" w:rsidP="00CB6689">
      <w:pPr>
        <w:pStyle w:val="af0"/>
        <w:numPr>
          <w:ilvl w:val="0"/>
          <w:numId w:val="35"/>
        </w:numPr>
        <w:spacing w:after="160" w:line="240" w:lineRule="auto"/>
        <w:ind w:left="0" w:firstLine="360"/>
        <w:jc w:val="both"/>
        <w:rPr>
          <w:rFonts w:asciiTheme="majorBidi" w:hAnsiTheme="majorBidi" w:cstheme="majorBidi"/>
          <w:sz w:val="28"/>
          <w:szCs w:val="28"/>
        </w:rPr>
      </w:pPr>
      <w:r w:rsidRPr="00430B87">
        <w:rPr>
          <w:rFonts w:asciiTheme="majorBidi" w:hAnsiTheme="majorBidi" w:cstheme="majorBidi"/>
          <w:sz w:val="28"/>
          <w:szCs w:val="28"/>
        </w:rPr>
        <w:t>Членът на РИК, на когото са разпределени жалбата или сигналът, следва да обработи жалбата или сигнала незабавно след постъпването им.</w:t>
      </w:r>
    </w:p>
    <w:p w14:paraId="71DCC171" w14:textId="77777777" w:rsidR="00CB6689" w:rsidRPr="00430B87" w:rsidRDefault="00CB6689" w:rsidP="00CB6689">
      <w:pPr>
        <w:pStyle w:val="af0"/>
        <w:numPr>
          <w:ilvl w:val="0"/>
          <w:numId w:val="35"/>
        </w:numPr>
        <w:spacing w:after="160" w:line="240" w:lineRule="auto"/>
        <w:ind w:left="0" w:firstLine="360"/>
        <w:jc w:val="both"/>
        <w:rPr>
          <w:rFonts w:asciiTheme="majorBidi" w:hAnsiTheme="majorBidi" w:cstheme="majorBidi"/>
          <w:sz w:val="28"/>
          <w:szCs w:val="28"/>
        </w:rPr>
      </w:pPr>
      <w:r w:rsidRPr="00430B87">
        <w:rPr>
          <w:rFonts w:asciiTheme="majorBidi" w:hAnsiTheme="majorBidi" w:cstheme="majorBidi"/>
          <w:sz w:val="28"/>
          <w:szCs w:val="28"/>
        </w:rPr>
        <w:t>Когато комисията установи, че не е компетентна да разгледа жалбата или сигнала, същата се препраща до компетентния орган с копие до подателя.</w:t>
      </w:r>
    </w:p>
    <w:p w14:paraId="3CF60EE0" w14:textId="77777777" w:rsidR="00CB6689" w:rsidRPr="00430B87" w:rsidRDefault="00CB6689" w:rsidP="00CB6689">
      <w:pPr>
        <w:pStyle w:val="af0"/>
        <w:numPr>
          <w:ilvl w:val="0"/>
          <w:numId w:val="35"/>
        </w:numPr>
        <w:spacing w:after="160" w:line="240" w:lineRule="auto"/>
        <w:ind w:left="0" w:firstLine="360"/>
        <w:jc w:val="both"/>
        <w:rPr>
          <w:rFonts w:asciiTheme="majorBidi" w:hAnsiTheme="majorBidi" w:cstheme="majorBidi"/>
          <w:sz w:val="28"/>
          <w:szCs w:val="28"/>
        </w:rPr>
      </w:pPr>
      <w:r w:rsidRPr="00430B87">
        <w:rPr>
          <w:rFonts w:asciiTheme="majorBidi" w:hAnsiTheme="majorBidi" w:cstheme="majorBidi"/>
          <w:sz w:val="28"/>
          <w:szCs w:val="28"/>
        </w:rPr>
        <w:t>Когато членът на РИК установи нередовности в жалбата или сигнала, подателят се уведомява (по телефон, електронна поща или на адрес с писмо), с указание за отстраняване до 17 ч. на същия ден, в противен случай жалбата ще бъде оставена без разглеждане. След отстраняване на нередовностите, членът на РИК докладва жалбата или сигнала в заседание на комисията за разглеждане в тридневен срок с проект за решение.</w:t>
      </w:r>
    </w:p>
    <w:p w14:paraId="46A586E9" w14:textId="77777777" w:rsidR="00CB6689" w:rsidRPr="00430B87" w:rsidRDefault="00CB6689" w:rsidP="00CB6689">
      <w:pPr>
        <w:pStyle w:val="af0"/>
        <w:numPr>
          <w:ilvl w:val="0"/>
          <w:numId w:val="35"/>
        </w:numPr>
        <w:spacing w:after="160" w:line="240" w:lineRule="auto"/>
        <w:ind w:left="0" w:firstLine="360"/>
        <w:jc w:val="both"/>
        <w:rPr>
          <w:rFonts w:asciiTheme="majorBidi" w:hAnsiTheme="majorBidi" w:cstheme="majorBidi"/>
          <w:sz w:val="28"/>
          <w:szCs w:val="28"/>
        </w:rPr>
      </w:pPr>
      <w:r w:rsidRPr="00430B87">
        <w:rPr>
          <w:rFonts w:asciiTheme="majorBidi" w:hAnsiTheme="majorBidi" w:cstheme="majorBidi"/>
          <w:sz w:val="28"/>
          <w:szCs w:val="28"/>
        </w:rPr>
        <w:t>Когато в жалбата или сигналът са от естество, което не налага комисията да се произнася с решение, а само да предприеме действия –указания, проверка и т.н., комисията уведомява писмено подателя на жалбата или сигнала.</w:t>
      </w:r>
    </w:p>
    <w:p w14:paraId="573562D3" w14:textId="77777777" w:rsidR="00CB6689" w:rsidRPr="00430B87" w:rsidRDefault="00CB6689" w:rsidP="00CB6689">
      <w:pPr>
        <w:pStyle w:val="af0"/>
        <w:numPr>
          <w:ilvl w:val="0"/>
          <w:numId w:val="35"/>
        </w:numPr>
        <w:spacing w:after="160" w:line="240" w:lineRule="auto"/>
        <w:ind w:left="0" w:firstLine="360"/>
        <w:jc w:val="both"/>
        <w:rPr>
          <w:rFonts w:asciiTheme="majorBidi" w:hAnsiTheme="majorBidi" w:cstheme="majorBidi"/>
          <w:sz w:val="28"/>
          <w:szCs w:val="28"/>
        </w:rPr>
      </w:pPr>
      <w:r w:rsidRPr="00430B87">
        <w:rPr>
          <w:rFonts w:asciiTheme="majorBidi" w:hAnsiTheme="majorBidi" w:cstheme="majorBidi"/>
          <w:sz w:val="28"/>
          <w:szCs w:val="28"/>
        </w:rPr>
        <w:lastRenderedPageBreak/>
        <w:t>Когато в жалбата или сигнала не се съдържат твърдения за нарушение на разпоредбите на Изборния кодекс и не са налице условията по т. ІІ., комисията може да реши жалбата или сигналът да останат за сведение.</w:t>
      </w:r>
    </w:p>
    <w:p w14:paraId="361D0BC0" w14:textId="77777777" w:rsidR="00CB6689" w:rsidRPr="00430B87" w:rsidRDefault="00CB6689" w:rsidP="00CB6689">
      <w:pPr>
        <w:pStyle w:val="af0"/>
        <w:numPr>
          <w:ilvl w:val="0"/>
          <w:numId w:val="35"/>
        </w:numPr>
        <w:spacing w:after="160" w:line="240" w:lineRule="auto"/>
        <w:ind w:left="0" w:firstLine="360"/>
        <w:jc w:val="both"/>
        <w:rPr>
          <w:rFonts w:asciiTheme="majorBidi" w:hAnsiTheme="majorBidi" w:cstheme="majorBidi"/>
          <w:sz w:val="28"/>
          <w:szCs w:val="28"/>
        </w:rPr>
      </w:pPr>
      <w:r w:rsidRPr="00430B87">
        <w:rPr>
          <w:rFonts w:asciiTheme="majorBidi" w:hAnsiTheme="majorBidi" w:cstheme="majorBidi"/>
          <w:sz w:val="28"/>
          <w:szCs w:val="28"/>
        </w:rPr>
        <w:t>Когато комисията установи, че следва да се изискат допълнителни документи, произнасянето по жалбата или сигнала се отлага до получаването им и комплектуването на преписката.</w:t>
      </w:r>
    </w:p>
    <w:p w14:paraId="13588916" w14:textId="77777777" w:rsidR="00CB6689" w:rsidRPr="00430B87" w:rsidRDefault="00CB6689" w:rsidP="00CB6689">
      <w:pPr>
        <w:pStyle w:val="af0"/>
        <w:numPr>
          <w:ilvl w:val="0"/>
          <w:numId w:val="35"/>
        </w:numPr>
        <w:spacing w:after="160" w:line="240" w:lineRule="auto"/>
        <w:ind w:left="0" w:firstLine="360"/>
        <w:jc w:val="both"/>
        <w:rPr>
          <w:rFonts w:asciiTheme="majorBidi" w:hAnsiTheme="majorBidi" w:cstheme="majorBidi"/>
          <w:sz w:val="28"/>
          <w:szCs w:val="28"/>
        </w:rPr>
      </w:pPr>
      <w:r w:rsidRPr="00430B87">
        <w:rPr>
          <w:rFonts w:asciiTheme="majorBidi" w:hAnsiTheme="majorBidi" w:cstheme="majorBidi"/>
          <w:sz w:val="28"/>
          <w:szCs w:val="28"/>
        </w:rPr>
        <w:t>Комисията се произнася с решение по постъпилата жалба или сигнал.</w:t>
      </w:r>
    </w:p>
    <w:p w14:paraId="468FDDA5" w14:textId="77777777" w:rsidR="00CB6689" w:rsidRPr="00430B87" w:rsidRDefault="00CB6689" w:rsidP="00CB6689">
      <w:pPr>
        <w:pStyle w:val="af0"/>
        <w:numPr>
          <w:ilvl w:val="0"/>
          <w:numId w:val="35"/>
        </w:numPr>
        <w:spacing w:after="160" w:line="240" w:lineRule="auto"/>
        <w:ind w:left="0" w:firstLine="360"/>
        <w:jc w:val="both"/>
        <w:rPr>
          <w:rFonts w:asciiTheme="majorBidi" w:hAnsiTheme="majorBidi" w:cstheme="majorBidi"/>
          <w:sz w:val="28"/>
          <w:szCs w:val="28"/>
        </w:rPr>
      </w:pPr>
      <w:r w:rsidRPr="00430B87">
        <w:rPr>
          <w:rFonts w:asciiTheme="majorBidi" w:hAnsiTheme="majorBidi" w:cstheme="majorBidi"/>
          <w:sz w:val="28"/>
          <w:szCs w:val="28"/>
        </w:rPr>
        <w:t>Постъпилите жалби и сигнали в изборния ден се разглеждат в срок до 1 час от постъпването им в комисията и преди края на изборния ден при спазване на приет от РИК ред.</w:t>
      </w:r>
    </w:p>
    <w:p w14:paraId="1836D5D1" w14:textId="77777777" w:rsidR="00CB6689" w:rsidRPr="00430B87" w:rsidRDefault="00CB6689" w:rsidP="00CB6689">
      <w:pPr>
        <w:pStyle w:val="af0"/>
        <w:numPr>
          <w:ilvl w:val="0"/>
          <w:numId w:val="35"/>
        </w:numPr>
        <w:spacing w:after="160" w:line="240" w:lineRule="auto"/>
        <w:ind w:left="0" w:firstLine="360"/>
        <w:jc w:val="both"/>
        <w:rPr>
          <w:rFonts w:asciiTheme="majorBidi" w:hAnsiTheme="majorBidi" w:cstheme="majorBidi"/>
          <w:sz w:val="28"/>
          <w:szCs w:val="28"/>
        </w:rPr>
      </w:pPr>
      <w:r w:rsidRPr="00430B87">
        <w:rPr>
          <w:rFonts w:asciiTheme="majorBidi" w:hAnsiTheme="majorBidi" w:cstheme="majorBidi"/>
          <w:sz w:val="28"/>
          <w:szCs w:val="28"/>
        </w:rPr>
        <w:t>След изтичане срока на пълномощията на РИК същата следва да изпрати в ЦИК започналите пред нея, но недовършени административно-наказателни производства, образувани въз основа на подадени сигнали и жалби за нарушения на Изборния кодекс.</w:t>
      </w:r>
    </w:p>
    <w:p w14:paraId="0AB5625C" w14:textId="77777777" w:rsidR="00CB6689" w:rsidRPr="00430B87" w:rsidRDefault="00CB6689" w:rsidP="00CB6689">
      <w:pPr>
        <w:pStyle w:val="af0"/>
        <w:numPr>
          <w:ilvl w:val="0"/>
          <w:numId w:val="35"/>
        </w:numPr>
        <w:spacing w:after="160" w:line="240" w:lineRule="auto"/>
        <w:ind w:left="0" w:firstLine="360"/>
        <w:jc w:val="both"/>
        <w:rPr>
          <w:rFonts w:asciiTheme="majorBidi" w:hAnsiTheme="majorBidi" w:cstheme="majorBidi"/>
          <w:sz w:val="28"/>
          <w:szCs w:val="28"/>
        </w:rPr>
      </w:pPr>
      <w:r w:rsidRPr="00430B87">
        <w:rPr>
          <w:rFonts w:asciiTheme="majorBidi" w:hAnsiTheme="majorBidi" w:cstheme="majorBidi"/>
          <w:sz w:val="28"/>
          <w:szCs w:val="28"/>
        </w:rPr>
        <w:t>В РИК се поддържа електронен регистър на жалбите и сигналите при спазване на Закона за защита на личните данни и съгласно решения на ЦИК относно приемане на образец на електронен публичен регистър на жалбите и сигналите, подадени до комисията, постановените решения по тях и указания за комплектуване на преписките по жалбите срещу решения на РИК.</w:t>
      </w:r>
    </w:p>
    <w:p w14:paraId="6B8B1612" w14:textId="77777777" w:rsidR="00CB6689" w:rsidRPr="00D30748" w:rsidRDefault="00CB6689" w:rsidP="00CB6689">
      <w:pPr>
        <w:ind w:firstLine="567"/>
        <w:jc w:val="both"/>
        <w:rPr>
          <w:rFonts w:asciiTheme="majorBidi" w:hAnsiTheme="majorBidi" w:cstheme="majorBidi"/>
          <w:sz w:val="28"/>
          <w:szCs w:val="28"/>
        </w:rPr>
      </w:pPr>
      <w:r w:rsidRPr="00D30748">
        <w:rPr>
          <w:rFonts w:asciiTheme="majorBidi" w:hAnsiTheme="majorBidi" w:cstheme="majorBidi"/>
          <w:sz w:val="28"/>
          <w:szCs w:val="28"/>
        </w:rPr>
        <w:t>III. Процедура по оспорване решенията на РИК</w:t>
      </w:r>
    </w:p>
    <w:p w14:paraId="51DAA8A6" w14:textId="77777777" w:rsidR="00CB6689" w:rsidRPr="00430B87" w:rsidRDefault="00CB6689" w:rsidP="00CB6689">
      <w:pPr>
        <w:pStyle w:val="af0"/>
        <w:numPr>
          <w:ilvl w:val="0"/>
          <w:numId w:val="36"/>
        </w:numPr>
        <w:spacing w:after="160" w:line="240" w:lineRule="auto"/>
        <w:ind w:left="0" w:firstLine="360"/>
        <w:jc w:val="both"/>
        <w:rPr>
          <w:rFonts w:asciiTheme="majorBidi" w:hAnsiTheme="majorBidi" w:cstheme="majorBidi"/>
          <w:sz w:val="28"/>
          <w:szCs w:val="28"/>
        </w:rPr>
      </w:pPr>
      <w:r w:rsidRPr="00430B87">
        <w:rPr>
          <w:rFonts w:asciiTheme="majorBidi" w:hAnsiTheme="majorBidi" w:cstheme="majorBidi"/>
          <w:sz w:val="28"/>
          <w:szCs w:val="28"/>
        </w:rPr>
        <w:t>При постъпване на жалба срещу решение на РИК, същата следва незабавно да бъде заведена във входящия регистър на Комисията, като се отбелязват датата и часът на постъпването й. Входящият номер на жалбата в регистъра, датата и часът на постъпването й се отбелязват върху самата жалба и върху копието на жалбоподателя. Районната избирателна комисия отбелязва жалбата и в електронния регистър.</w:t>
      </w:r>
    </w:p>
    <w:p w14:paraId="4C84C8BD" w14:textId="77777777" w:rsidR="00CB6689" w:rsidRPr="00430B87" w:rsidRDefault="00CB6689" w:rsidP="00CB6689">
      <w:pPr>
        <w:pStyle w:val="af0"/>
        <w:numPr>
          <w:ilvl w:val="0"/>
          <w:numId w:val="36"/>
        </w:numPr>
        <w:spacing w:after="160" w:line="240" w:lineRule="auto"/>
        <w:ind w:left="0" w:firstLine="360"/>
        <w:jc w:val="both"/>
        <w:rPr>
          <w:rFonts w:asciiTheme="majorBidi" w:hAnsiTheme="majorBidi" w:cstheme="majorBidi"/>
          <w:sz w:val="28"/>
          <w:szCs w:val="28"/>
        </w:rPr>
      </w:pPr>
      <w:r w:rsidRPr="00430B87">
        <w:rPr>
          <w:rFonts w:asciiTheme="majorBidi" w:hAnsiTheme="majorBidi" w:cstheme="majorBidi"/>
          <w:sz w:val="28"/>
          <w:szCs w:val="28"/>
        </w:rPr>
        <w:t>След завеждане на жалбата във входящия регистър на комисията, тя се комплектува с необходимите документи и книжа и се изпраща в ЦИК.</w:t>
      </w:r>
    </w:p>
    <w:p w14:paraId="1D15CBBC" w14:textId="77777777" w:rsidR="00CB6689" w:rsidRPr="00430B87" w:rsidRDefault="00CB6689" w:rsidP="00CB6689">
      <w:pPr>
        <w:pStyle w:val="af0"/>
        <w:numPr>
          <w:ilvl w:val="0"/>
          <w:numId w:val="36"/>
        </w:numPr>
        <w:spacing w:after="160" w:line="240" w:lineRule="auto"/>
        <w:ind w:left="0" w:firstLine="360"/>
        <w:jc w:val="both"/>
        <w:rPr>
          <w:rFonts w:asciiTheme="majorBidi" w:hAnsiTheme="majorBidi" w:cstheme="majorBidi"/>
          <w:sz w:val="28"/>
          <w:szCs w:val="28"/>
        </w:rPr>
      </w:pPr>
      <w:r w:rsidRPr="00430B87">
        <w:rPr>
          <w:rFonts w:asciiTheme="majorBidi" w:hAnsiTheme="majorBidi" w:cstheme="majorBidi"/>
          <w:sz w:val="28"/>
          <w:szCs w:val="28"/>
        </w:rPr>
        <w:t>Жалбите и приложенията към тях незабавно се изпращат в сканирани копия на електронната поща на Централната избирателна комисия – cik@cik.bg или по телефакс на ЦИК. Едновременно с това жалбата и приложенията се изпращат незабавно по куриер до ЦИК в оригинал, с придружително писмо.</w:t>
      </w:r>
    </w:p>
    <w:p w14:paraId="6835B34D" w14:textId="77777777" w:rsidR="00CB6689" w:rsidRPr="00430B87" w:rsidRDefault="00CB6689" w:rsidP="00CB6689">
      <w:pPr>
        <w:pStyle w:val="af0"/>
        <w:numPr>
          <w:ilvl w:val="0"/>
          <w:numId w:val="36"/>
        </w:numPr>
        <w:spacing w:after="160" w:line="240" w:lineRule="auto"/>
        <w:ind w:left="0" w:firstLine="360"/>
        <w:jc w:val="both"/>
        <w:rPr>
          <w:rFonts w:asciiTheme="majorBidi" w:hAnsiTheme="majorBidi" w:cstheme="majorBidi"/>
          <w:sz w:val="28"/>
          <w:szCs w:val="28"/>
        </w:rPr>
      </w:pPr>
      <w:r w:rsidRPr="00430B87">
        <w:rPr>
          <w:rFonts w:asciiTheme="majorBidi" w:hAnsiTheme="majorBidi" w:cstheme="majorBidi"/>
          <w:sz w:val="28"/>
          <w:szCs w:val="28"/>
        </w:rPr>
        <w:t>Към жалбата се прилагат:</w:t>
      </w:r>
    </w:p>
    <w:p w14:paraId="6F2C802A" w14:textId="77777777" w:rsidR="00CB6689" w:rsidRDefault="00CB6689" w:rsidP="00CB6689">
      <w:pPr>
        <w:pStyle w:val="af0"/>
        <w:numPr>
          <w:ilvl w:val="0"/>
          <w:numId w:val="37"/>
        </w:numPr>
        <w:spacing w:after="160" w:line="240" w:lineRule="auto"/>
        <w:ind w:left="0" w:firstLine="360"/>
        <w:jc w:val="both"/>
        <w:rPr>
          <w:rFonts w:asciiTheme="majorBidi" w:hAnsiTheme="majorBidi" w:cstheme="majorBidi"/>
          <w:sz w:val="28"/>
          <w:szCs w:val="28"/>
        </w:rPr>
      </w:pPr>
      <w:r w:rsidRPr="00430B87">
        <w:rPr>
          <w:rFonts w:asciiTheme="majorBidi" w:hAnsiTheme="majorBidi" w:cstheme="majorBidi"/>
          <w:sz w:val="28"/>
          <w:szCs w:val="28"/>
        </w:rPr>
        <w:t>Копие от решението, което се обжалва, подписано от председателя и секретаря на РИК.</w:t>
      </w:r>
    </w:p>
    <w:p w14:paraId="193DBA61" w14:textId="77777777" w:rsidR="00CB6689" w:rsidRPr="00430B87" w:rsidRDefault="00CB6689" w:rsidP="00CB6689">
      <w:pPr>
        <w:pStyle w:val="af0"/>
        <w:numPr>
          <w:ilvl w:val="0"/>
          <w:numId w:val="37"/>
        </w:numPr>
        <w:spacing w:after="160" w:line="240" w:lineRule="auto"/>
        <w:ind w:left="0" w:firstLine="360"/>
        <w:jc w:val="both"/>
        <w:rPr>
          <w:rFonts w:asciiTheme="majorBidi" w:hAnsiTheme="majorBidi" w:cstheme="majorBidi"/>
          <w:sz w:val="28"/>
          <w:szCs w:val="28"/>
        </w:rPr>
      </w:pPr>
      <w:r w:rsidRPr="00430B87">
        <w:rPr>
          <w:rFonts w:asciiTheme="majorBidi" w:hAnsiTheme="majorBidi" w:cstheme="majorBidi"/>
          <w:sz w:val="28"/>
          <w:szCs w:val="28"/>
        </w:rPr>
        <w:t>Копие от екземпляра на обжалваното решение, който е поставен на общодостъпното място за обявяване решенията на РИК и който съдържа удостоверяване на коя дата и в колко часа решението е било обявено на таблото на РИК, както и на коя дата и в колко часа е свалено от таблото, подписано от председателя и секретаря на комисията. Копие  на разпечатка от интернет страницата на комисията, която съдържа публикувания екземпляр от обжалваното решение и данни за датата и часа на публикуването.</w:t>
      </w:r>
    </w:p>
    <w:p w14:paraId="7023DD19" w14:textId="77777777" w:rsidR="00CB6689" w:rsidRPr="00BB38B8" w:rsidRDefault="00CB6689" w:rsidP="00CB6689">
      <w:pPr>
        <w:ind w:firstLine="360"/>
        <w:jc w:val="both"/>
        <w:rPr>
          <w:rFonts w:asciiTheme="majorBidi" w:hAnsiTheme="majorBidi" w:cstheme="majorBidi"/>
          <w:sz w:val="28"/>
          <w:szCs w:val="28"/>
        </w:rPr>
      </w:pPr>
      <w:r>
        <w:rPr>
          <w:rFonts w:asciiTheme="majorBidi" w:hAnsiTheme="majorBidi" w:cstheme="majorBidi"/>
          <w:sz w:val="28"/>
          <w:szCs w:val="28"/>
        </w:rPr>
        <w:lastRenderedPageBreak/>
        <w:t xml:space="preserve">- </w:t>
      </w:r>
      <w:r w:rsidRPr="00BB38B8">
        <w:rPr>
          <w:rFonts w:asciiTheme="majorBidi" w:hAnsiTheme="majorBidi" w:cstheme="majorBidi"/>
          <w:sz w:val="28"/>
          <w:szCs w:val="28"/>
        </w:rPr>
        <w:t>Извлечение от протокола на комисията, което да съдържа данни колко членове са присъствали на заседанието на РИК, разискванията при вземане на обжалваното решение, колко членове са гласували „за“ и колко „против“, както и ако има особено мнение. Извлечението от протокола следва да е подписано от председателя и секретаря на РИК. Вместо извлечение от протокола може да се изпрати копие от протокола, подписано от председател и секретар.</w:t>
      </w:r>
    </w:p>
    <w:p w14:paraId="2AE5FB53" w14:textId="77777777" w:rsidR="00CB6689" w:rsidRPr="00BB38B8" w:rsidRDefault="00CB6689" w:rsidP="00CB6689">
      <w:pPr>
        <w:ind w:firstLine="360"/>
        <w:jc w:val="both"/>
        <w:rPr>
          <w:rFonts w:asciiTheme="majorBidi" w:hAnsiTheme="majorBidi" w:cstheme="majorBidi"/>
          <w:sz w:val="28"/>
          <w:szCs w:val="28"/>
        </w:rPr>
      </w:pPr>
      <w:r>
        <w:rPr>
          <w:rFonts w:asciiTheme="majorBidi" w:hAnsiTheme="majorBidi" w:cstheme="majorBidi"/>
          <w:sz w:val="28"/>
          <w:szCs w:val="28"/>
        </w:rPr>
        <w:t xml:space="preserve">- </w:t>
      </w:r>
      <w:r w:rsidRPr="00BB38B8">
        <w:rPr>
          <w:rFonts w:asciiTheme="majorBidi" w:hAnsiTheme="majorBidi" w:cstheme="majorBidi"/>
          <w:sz w:val="28"/>
          <w:szCs w:val="28"/>
        </w:rPr>
        <w:t>Пълномощното на лицето, когато жалбата се подава чрез пълномощник.</w:t>
      </w:r>
    </w:p>
    <w:p w14:paraId="53E760B7" w14:textId="77777777" w:rsidR="00CB6689" w:rsidRPr="00BB38B8" w:rsidRDefault="00CB6689" w:rsidP="00CB6689">
      <w:pPr>
        <w:ind w:firstLine="360"/>
        <w:jc w:val="both"/>
        <w:rPr>
          <w:rFonts w:asciiTheme="majorBidi" w:hAnsiTheme="majorBidi" w:cstheme="majorBidi"/>
          <w:sz w:val="28"/>
          <w:szCs w:val="28"/>
        </w:rPr>
      </w:pPr>
      <w:r>
        <w:rPr>
          <w:rFonts w:asciiTheme="majorBidi" w:hAnsiTheme="majorBidi" w:cstheme="majorBidi"/>
          <w:sz w:val="28"/>
          <w:szCs w:val="28"/>
        </w:rPr>
        <w:t xml:space="preserve">- </w:t>
      </w:r>
      <w:r w:rsidRPr="00BB38B8">
        <w:rPr>
          <w:rFonts w:asciiTheme="majorBidi" w:hAnsiTheme="majorBidi" w:cstheme="majorBidi"/>
          <w:sz w:val="28"/>
          <w:szCs w:val="28"/>
        </w:rPr>
        <w:t>Приложените към жалбата документи.</w:t>
      </w:r>
    </w:p>
    <w:p w14:paraId="6E7623D8" w14:textId="77777777" w:rsidR="00CB6689" w:rsidRPr="00BB38B8" w:rsidRDefault="00CB6689" w:rsidP="00CB6689">
      <w:pPr>
        <w:ind w:firstLine="360"/>
        <w:jc w:val="both"/>
        <w:rPr>
          <w:rFonts w:asciiTheme="majorBidi" w:hAnsiTheme="majorBidi" w:cstheme="majorBidi"/>
          <w:sz w:val="28"/>
          <w:szCs w:val="28"/>
        </w:rPr>
      </w:pPr>
      <w:r>
        <w:rPr>
          <w:rFonts w:asciiTheme="majorBidi" w:hAnsiTheme="majorBidi" w:cstheme="majorBidi"/>
          <w:sz w:val="28"/>
          <w:szCs w:val="28"/>
        </w:rPr>
        <w:t xml:space="preserve">-  </w:t>
      </w:r>
      <w:r w:rsidRPr="00BB38B8">
        <w:rPr>
          <w:rFonts w:asciiTheme="majorBidi" w:hAnsiTheme="majorBidi" w:cstheme="majorBidi"/>
          <w:sz w:val="28"/>
          <w:szCs w:val="28"/>
        </w:rPr>
        <w:t>Други документи, послужили като основание за вземане на решението (заявления, молби, удостоверения, становища, пълномощни и др.), служебно и допълнително събрани и обсъждани от РИК при вземане на решението.</w:t>
      </w:r>
    </w:p>
    <w:p w14:paraId="454A0DBB" w14:textId="77777777" w:rsidR="00CB6689" w:rsidRDefault="00CB6689" w:rsidP="00CB6689">
      <w:pPr>
        <w:ind w:firstLine="360"/>
        <w:jc w:val="both"/>
        <w:rPr>
          <w:rFonts w:asciiTheme="majorBidi" w:hAnsiTheme="majorBidi" w:cstheme="majorBidi"/>
          <w:sz w:val="28"/>
          <w:szCs w:val="28"/>
        </w:rPr>
      </w:pPr>
      <w:r>
        <w:rPr>
          <w:rFonts w:asciiTheme="majorBidi" w:hAnsiTheme="majorBidi" w:cstheme="majorBidi"/>
          <w:sz w:val="28"/>
          <w:szCs w:val="28"/>
        </w:rPr>
        <w:t>-</w:t>
      </w:r>
      <w:r w:rsidRPr="00BB38B8">
        <w:rPr>
          <w:rFonts w:asciiTheme="majorBidi" w:hAnsiTheme="majorBidi" w:cstheme="majorBidi"/>
          <w:sz w:val="28"/>
          <w:szCs w:val="28"/>
        </w:rPr>
        <w:t>Когато се обжалват решенията за регистрации на застъпници, следва да се изпращат копия от заявленията и документите за регистрация, както и от страницата от съответния регистър с направените в него вписвания.</w:t>
      </w:r>
    </w:p>
    <w:p w14:paraId="44FD86F1" w14:textId="77777777" w:rsidR="00CB6689" w:rsidRPr="00D30748" w:rsidRDefault="00CB6689" w:rsidP="00CB6689">
      <w:pPr>
        <w:jc w:val="both"/>
        <w:rPr>
          <w:rFonts w:asciiTheme="majorBidi" w:hAnsiTheme="majorBidi" w:cstheme="majorBidi"/>
          <w:sz w:val="28"/>
          <w:szCs w:val="28"/>
        </w:rPr>
      </w:pPr>
      <w:r>
        <w:rPr>
          <w:rFonts w:asciiTheme="majorBidi" w:hAnsiTheme="majorBidi" w:cstheme="majorBidi"/>
          <w:sz w:val="28"/>
          <w:szCs w:val="28"/>
        </w:rPr>
        <w:t xml:space="preserve">5. </w:t>
      </w:r>
      <w:r w:rsidRPr="00D30748">
        <w:rPr>
          <w:rFonts w:asciiTheme="majorBidi" w:hAnsiTheme="majorBidi" w:cstheme="majorBidi"/>
          <w:sz w:val="28"/>
          <w:szCs w:val="28"/>
        </w:rPr>
        <w:t>Районната избирателна комисия следва да изпрати незабавно и всички допълнително изискани от член на ЦИК материали и книжа</w:t>
      </w:r>
    </w:p>
    <w:p w14:paraId="4D2E9461" w14:textId="77777777" w:rsidR="00CB6689" w:rsidRPr="00D30748" w:rsidRDefault="00CB6689" w:rsidP="00CB6689">
      <w:pPr>
        <w:ind w:firstLine="567"/>
        <w:jc w:val="both"/>
        <w:rPr>
          <w:rFonts w:asciiTheme="majorBidi" w:hAnsiTheme="majorBidi" w:cstheme="majorBidi"/>
          <w:sz w:val="28"/>
          <w:szCs w:val="28"/>
        </w:rPr>
      </w:pPr>
    </w:p>
    <w:p w14:paraId="0EFF3C5C" w14:textId="77777777" w:rsidR="00CB6689" w:rsidRPr="00AE4BD1" w:rsidRDefault="00CB6689" w:rsidP="00CB6689">
      <w:pPr>
        <w:ind w:firstLine="567"/>
        <w:jc w:val="both"/>
        <w:rPr>
          <w:rFonts w:asciiTheme="majorBidi" w:hAnsiTheme="majorBidi" w:cstheme="majorBidi"/>
          <w:sz w:val="28"/>
          <w:szCs w:val="28"/>
        </w:rPr>
      </w:pPr>
      <w:r w:rsidRPr="00D30748">
        <w:rPr>
          <w:rFonts w:asciiTheme="majorBidi" w:hAnsiTheme="majorBidi" w:cstheme="majorBidi"/>
          <w:sz w:val="28"/>
          <w:szCs w:val="28"/>
        </w:rPr>
        <w:t>Настоящото решение на РИК е обявено съгласно чл.72, ал.2 от ИК и същото подлежи на оспорване пред ЦИК в тридневен срок от обявяването му, по реда на чл. 73 от ИК.</w:t>
      </w:r>
      <w:r w:rsidRPr="00AE4BD1">
        <w:rPr>
          <w:rFonts w:asciiTheme="majorBidi" w:hAnsiTheme="majorBidi" w:cstheme="majorBidi"/>
          <w:sz w:val="28"/>
          <w:szCs w:val="28"/>
        </w:rPr>
        <w:t xml:space="preserve">  </w:t>
      </w:r>
    </w:p>
    <w:p w14:paraId="1B8E48BE" w14:textId="77777777" w:rsidR="00472D66" w:rsidRPr="00506CB1" w:rsidRDefault="00472D66" w:rsidP="00472D66">
      <w:pPr>
        <w:pStyle w:val="af1"/>
        <w:ind w:firstLine="708"/>
        <w:jc w:val="both"/>
        <w:rPr>
          <w:sz w:val="28"/>
          <w:szCs w:val="28"/>
        </w:rPr>
      </w:pPr>
    </w:p>
    <w:p w14:paraId="3BAEEC66" w14:textId="77777777" w:rsidR="00200CB5" w:rsidRPr="00160A3F" w:rsidRDefault="00200CB5" w:rsidP="00200CB5">
      <w:pPr>
        <w:spacing w:after="200"/>
        <w:rPr>
          <w:sz w:val="28"/>
          <w:szCs w:val="28"/>
        </w:rPr>
      </w:pPr>
      <w:r w:rsidRPr="00160A3F">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200CB5" w:rsidRPr="00160A3F" w14:paraId="7876E691" w14:textId="77777777" w:rsidTr="00D363C1">
        <w:tc>
          <w:tcPr>
            <w:tcW w:w="6232" w:type="dxa"/>
          </w:tcPr>
          <w:p w14:paraId="40AFDC1F" w14:textId="77777777" w:rsidR="00200CB5" w:rsidRPr="00160A3F" w:rsidRDefault="00200CB5" w:rsidP="00CB6689">
            <w:pPr>
              <w:jc w:val="center"/>
              <w:rPr>
                <w:sz w:val="28"/>
                <w:szCs w:val="28"/>
              </w:rPr>
            </w:pPr>
            <w:r w:rsidRPr="00160A3F">
              <w:rPr>
                <w:sz w:val="28"/>
                <w:szCs w:val="28"/>
              </w:rPr>
              <w:t>ЧЛЕНОВЕ</w:t>
            </w:r>
          </w:p>
        </w:tc>
        <w:tc>
          <w:tcPr>
            <w:tcW w:w="1418" w:type="dxa"/>
          </w:tcPr>
          <w:p w14:paraId="359C6DA6" w14:textId="77777777" w:rsidR="00200CB5" w:rsidRPr="00160A3F" w:rsidRDefault="00200CB5" w:rsidP="00CB6689">
            <w:pPr>
              <w:spacing w:after="200"/>
              <w:jc w:val="center"/>
              <w:rPr>
                <w:sz w:val="28"/>
                <w:szCs w:val="28"/>
              </w:rPr>
            </w:pPr>
            <w:r w:rsidRPr="00160A3F">
              <w:rPr>
                <w:sz w:val="28"/>
                <w:szCs w:val="28"/>
              </w:rPr>
              <w:t>ЗА</w:t>
            </w:r>
          </w:p>
        </w:tc>
        <w:tc>
          <w:tcPr>
            <w:tcW w:w="1412" w:type="dxa"/>
          </w:tcPr>
          <w:p w14:paraId="4D2751B8" w14:textId="77777777" w:rsidR="00200CB5" w:rsidRPr="00160A3F" w:rsidRDefault="00200CB5" w:rsidP="00CB6689">
            <w:pPr>
              <w:spacing w:after="200"/>
              <w:jc w:val="center"/>
              <w:rPr>
                <w:sz w:val="28"/>
                <w:szCs w:val="28"/>
              </w:rPr>
            </w:pPr>
            <w:r w:rsidRPr="00160A3F">
              <w:rPr>
                <w:sz w:val="28"/>
                <w:szCs w:val="28"/>
              </w:rPr>
              <w:t>ПРОТИВ</w:t>
            </w:r>
          </w:p>
        </w:tc>
      </w:tr>
      <w:tr w:rsidR="00200CB5" w:rsidRPr="00160A3F" w14:paraId="10EEF6D2" w14:textId="77777777" w:rsidTr="00D363C1">
        <w:tc>
          <w:tcPr>
            <w:tcW w:w="6232" w:type="dxa"/>
          </w:tcPr>
          <w:p w14:paraId="04784A02" w14:textId="77777777" w:rsidR="00200CB5" w:rsidRPr="00160A3F" w:rsidRDefault="00200CB5" w:rsidP="00CB6689">
            <w:pPr>
              <w:rPr>
                <w:sz w:val="28"/>
                <w:szCs w:val="28"/>
              </w:rPr>
            </w:pPr>
            <w:r w:rsidRPr="00F76036">
              <w:rPr>
                <w:color w:val="000000" w:themeColor="text1"/>
                <w:sz w:val="28"/>
                <w:szCs w:val="28"/>
              </w:rPr>
              <w:t>Иван Георгиев Иванов</w:t>
            </w:r>
          </w:p>
        </w:tc>
        <w:tc>
          <w:tcPr>
            <w:tcW w:w="1418" w:type="dxa"/>
          </w:tcPr>
          <w:p w14:paraId="15BBCF9F" w14:textId="77777777" w:rsidR="00200CB5" w:rsidRPr="00160A3F" w:rsidRDefault="00200CB5" w:rsidP="00CB6689">
            <w:pPr>
              <w:spacing w:after="200"/>
              <w:rPr>
                <w:sz w:val="28"/>
                <w:szCs w:val="28"/>
              </w:rPr>
            </w:pPr>
            <w:r>
              <w:rPr>
                <w:sz w:val="28"/>
                <w:szCs w:val="28"/>
              </w:rPr>
              <w:t>за</w:t>
            </w:r>
          </w:p>
        </w:tc>
        <w:tc>
          <w:tcPr>
            <w:tcW w:w="1412" w:type="dxa"/>
          </w:tcPr>
          <w:p w14:paraId="6118D6A2" w14:textId="77777777" w:rsidR="00200CB5" w:rsidRPr="00160A3F" w:rsidRDefault="00200CB5" w:rsidP="00CB6689">
            <w:pPr>
              <w:spacing w:after="200"/>
              <w:rPr>
                <w:sz w:val="28"/>
                <w:szCs w:val="28"/>
              </w:rPr>
            </w:pPr>
          </w:p>
        </w:tc>
      </w:tr>
      <w:tr w:rsidR="00200CB5" w:rsidRPr="00160A3F" w14:paraId="2BE03905" w14:textId="77777777" w:rsidTr="00D363C1">
        <w:tc>
          <w:tcPr>
            <w:tcW w:w="6232" w:type="dxa"/>
          </w:tcPr>
          <w:p w14:paraId="3A7F9455" w14:textId="77777777" w:rsidR="00200CB5" w:rsidRPr="00160A3F" w:rsidRDefault="00200CB5" w:rsidP="00CB6689">
            <w:pPr>
              <w:spacing w:after="200"/>
              <w:rPr>
                <w:sz w:val="28"/>
                <w:szCs w:val="28"/>
              </w:rPr>
            </w:pPr>
            <w:r w:rsidRPr="00F76036">
              <w:rPr>
                <w:color w:val="000000" w:themeColor="text1"/>
                <w:sz w:val="28"/>
                <w:szCs w:val="28"/>
              </w:rPr>
              <w:t>Натали Христова Широкова</w:t>
            </w:r>
          </w:p>
        </w:tc>
        <w:tc>
          <w:tcPr>
            <w:tcW w:w="1418" w:type="dxa"/>
          </w:tcPr>
          <w:p w14:paraId="4B6A43A4" w14:textId="77777777" w:rsidR="00200CB5" w:rsidRPr="00160A3F" w:rsidRDefault="00200CB5" w:rsidP="00CB6689">
            <w:pPr>
              <w:spacing w:after="200"/>
              <w:rPr>
                <w:sz w:val="28"/>
                <w:szCs w:val="28"/>
              </w:rPr>
            </w:pPr>
            <w:r>
              <w:rPr>
                <w:sz w:val="28"/>
                <w:szCs w:val="28"/>
              </w:rPr>
              <w:t>за</w:t>
            </w:r>
          </w:p>
        </w:tc>
        <w:tc>
          <w:tcPr>
            <w:tcW w:w="1412" w:type="dxa"/>
          </w:tcPr>
          <w:p w14:paraId="46B1BE59" w14:textId="77777777" w:rsidR="00200CB5" w:rsidRPr="00160A3F" w:rsidRDefault="00200CB5" w:rsidP="00CB6689">
            <w:pPr>
              <w:spacing w:after="200"/>
              <w:rPr>
                <w:sz w:val="28"/>
                <w:szCs w:val="28"/>
              </w:rPr>
            </w:pPr>
          </w:p>
        </w:tc>
      </w:tr>
      <w:tr w:rsidR="00200CB5" w:rsidRPr="00160A3F" w14:paraId="1F8C34CB" w14:textId="77777777" w:rsidTr="00D363C1">
        <w:tc>
          <w:tcPr>
            <w:tcW w:w="6232" w:type="dxa"/>
          </w:tcPr>
          <w:p w14:paraId="53F842BE" w14:textId="77777777" w:rsidR="00200CB5" w:rsidRPr="002C707F" w:rsidRDefault="00200CB5" w:rsidP="00CB6689">
            <w:pPr>
              <w:spacing w:after="200"/>
              <w:rPr>
                <w:sz w:val="28"/>
                <w:szCs w:val="28"/>
              </w:rPr>
            </w:pPr>
            <w:r w:rsidRPr="00F76036">
              <w:rPr>
                <w:color w:val="000000" w:themeColor="text1"/>
                <w:sz w:val="28"/>
                <w:szCs w:val="28"/>
              </w:rPr>
              <w:t>Маргарита Красимирова Събева</w:t>
            </w:r>
          </w:p>
        </w:tc>
        <w:tc>
          <w:tcPr>
            <w:tcW w:w="1418" w:type="dxa"/>
          </w:tcPr>
          <w:p w14:paraId="76254943" w14:textId="77777777" w:rsidR="00200CB5" w:rsidRDefault="00200CB5" w:rsidP="00CB6689">
            <w:pPr>
              <w:spacing w:after="200"/>
              <w:rPr>
                <w:sz w:val="28"/>
                <w:szCs w:val="28"/>
              </w:rPr>
            </w:pPr>
            <w:r>
              <w:rPr>
                <w:sz w:val="28"/>
                <w:szCs w:val="28"/>
              </w:rPr>
              <w:t>за</w:t>
            </w:r>
          </w:p>
        </w:tc>
        <w:tc>
          <w:tcPr>
            <w:tcW w:w="1412" w:type="dxa"/>
          </w:tcPr>
          <w:p w14:paraId="0F78922B" w14:textId="77777777" w:rsidR="00200CB5" w:rsidRPr="00160A3F" w:rsidRDefault="00200CB5" w:rsidP="00CB6689">
            <w:pPr>
              <w:spacing w:after="200"/>
              <w:rPr>
                <w:sz w:val="28"/>
                <w:szCs w:val="28"/>
              </w:rPr>
            </w:pPr>
          </w:p>
        </w:tc>
      </w:tr>
      <w:tr w:rsidR="00200CB5" w:rsidRPr="00160A3F" w14:paraId="0819C128" w14:textId="77777777" w:rsidTr="00D363C1">
        <w:tc>
          <w:tcPr>
            <w:tcW w:w="6232" w:type="dxa"/>
          </w:tcPr>
          <w:p w14:paraId="60D219EC" w14:textId="77777777" w:rsidR="00200CB5" w:rsidRPr="00160A3F" w:rsidRDefault="00200CB5" w:rsidP="00CB6689">
            <w:pPr>
              <w:spacing w:after="200"/>
              <w:rPr>
                <w:sz w:val="28"/>
                <w:szCs w:val="28"/>
              </w:rPr>
            </w:pPr>
            <w:r w:rsidRPr="00F76036">
              <w:rPr>
                <w:color w:val="000000" w:themeColor="text1"/>
                <w:sz w:val="28"/>
                <w:szCs w:val="28"/>
              </w:rPr>
              <w:t>Джема Хариева Мюмюнова</w:t>
            </w:r>
          </w:p>
        </w:tc>
        <w:tc>
          <w:tcPr>
            <w:tcW w:w="1418" w:type="dxa"/>
          </w:tcPr>
          <w:p w14:paraId="77396C31" w14:textId="77777777" w:rsidR="00200CB5" w:rsidRPr="00160A3F" w:rsidRDefault="00200CB5" w:rsidP="00CB6689">
            <w:pPr>
              <w:spacing w:after="200"/>
              <w:rPr>
                <w:sz w:val="28"/>
                <w:szCs w:val="28"/>
              </w:rPr>
            </w:pPr>
            <w:r>
              <w:rPr>
                <w:sz w:val="28"/>
                <w:szCs w:val="28"/>
              </w:rPr>
              <w:t>за</w:t>
            </w:r>
          </w:p>
        </w:tc>
        <w:tc>
          <w:tcPr>
            <w:tcW w:w="1412" w:type="dxa"/>
          </w:tcPr>
          <w:p w14:paraId="70F87E7F" w14:textId="77777777" w:rsidR="00200CB5" w:rsidRPr="00160A3F" w:rsidRDefault="00200CB5" w:rsidP="00CB6689">
            <w:pPr>
              <w:spacing w:after="200"/>
              <w:rPr>
                <w:sz w:val="28"/>
                <w:szCs w:val="28"/>
              </w:rPr>
            </w:pPr>
          </w:p>
        </w:tc>
      </w:tr>
      <w:tr w:rsidR="00200CB5" w:rsidRPr="00160A3F" w14:paraId="328303FC" w14:textId="77777777" w:rsidTr="00D363C1">
        <w:tc>
          <w:tcPr>
            <w:tcW w:w="6232" w:type="dxa"/>
          </w:tcPr>
          <w:p w14:paraId="5F13C81D" w14:textId="77777777" w:rsidR="00200CB5" w:rsidRPr="00160A3F" w:rsidRDefault="00200CB5" w:rsidP="00CB6689">
            <w:pPr>
              <w:spacing w:after="200"/>
              <w:rPr>
                <w:sz w:val="28"/>
                <w:szCs w:val="28"/>
              </w:rPr>
            </w:pPr>
            <w:r w:rsidRPr="00F76036">
              <w:rPr>
                <w:rFonts w:eastAsia="Arial Unicode MS"/>
                <w:color w:val="000000" w:themeColor="text1"/>
                <w:sz w:val="28"/>
                <w:szCs w:val="28"/>
              </w:rPr>
              <w:t>Георги Кънчев Михов</w:t>
            </w:r>
            <w:r w:rsidRPr="00F76036">
              <w:rPr>
                <w:color w:val="000000" w:themeColor="text1"/>
                <w:sz w:val="28"/>
                <w:szCs w:val="28"/>
              </w:rPr>
              <w:t xml:space="preserve">        </w:t>
            </w:r>
          </w:p>
        </w:tc>
        <w:tc>
          <w:tcPr>
            <w:tcW w:w="1418" w:type="dxa"/>
          </w:tcPr>
          <w:p w14:paraId="14F0DD4D" w14:textId="77777777" w:rsidR="00200CB5" w:rsidRPr="00160A3F" w:rsidRDefault="00200CB5" w:rsidP="00CB6689">
            <w:pPr>
              <w:spacing w:after="200"/>
              <w:rPr>
                <w:sz w:val="28"/>
                <w:szCs w:val="28"/>
              </w:rPr>
            </w:pPr>
            <w:r>
              <w:rPr>
                <w:sz w:val="28"/>
                <w:szCs w:val="28"/>
              </w:rPr>
              <w:t>за</w:t>
            </w:r>
          </w:p>
        </w:tc>
        <w:tc>
          <w:tcPr>
            <w:tcW w:w="1412" w:type="dxa"/>
          </w:tcPr>
          <w:p w14:paraId="77668180" w14:textId="77777777" w:rsidR="00200CB5" w:rsidRPr="00160A3F" w:rsidRDefault="00200CB5" w:rsidP="00CB6689">
            <w:pPr>
              <w:spacing w:after="200"/>
              <w:rPr>
                <w:sz w:val="28"/>
                <w:szCs w:val="28"/>
              </w:rPr>
            </w:pPr>
          </w:p>
        </w:tc>
      </w:tr>
      <w:tr w:rsidR="00200CB5" w:rsidRPr="00160A3F" w14:paraId="1CCFA1A6" w14:textId="77777777" w:rsidTr="00D363C1">
        <w:tc>
          <w:tcPr>
            <w:tcW w:w="6232" w:type="dxa"/>
          </w:tcPr>
          <w:p w14:paraId="673CB762" w14:textId="77777777" w:rsidR="00200CB5" w:rsidRPr="00160A3F" w:rsidRDefault="00200CB5" w:rsidP="00CB6689">
            <w:pPr>
              <w:spacing w:after="200"/>
              <w:rPr>
                <w:sz w:val="28"/>
                <w:szCs w:val="28"/>
              </w:rPr>
            </w:pPr>
            <w:r w:rsidRPr="00182DF9">
              <w:rPr>
                <w:sz w:val="28"/>
                <w:szCs w:val="28"/>
              </w:rPr>
              <w:t>Наталия Здравкова Минкова</w:t>
            </w:r>
          </w:p>
        </w:tc>
        <w:tc>
          <w:tcPr>
            <w:tcW w:w="1418" w:type="dxa"/>
          </w:tcPr>
          <w:p w14:paraId="1F540677" w14:textId="77777777" w:rsidR="00200CB5" w:rsidRPr="00160A3F" w:rsidRDefault="00200CB5" w:rsidP="00CB6689">
            <w:pPr>
              <w:spacing w:after="200"/>
              <w:rPr>
                <w:sz w:val="28"/>
                <w:szCs w:val="28"/>
              </w:rPr>
            </w:pPr>
            <w:r>
              <w:rPr>
                <w:sz w:val="28"/>
                <w:szCs w:val="28"/>
              </w:rPr>
              <w:t>за</w:t>
            </w:r>
          </w:p>
        </w:tc>
        <w:tc>
          <w:tcPr>
            <w:tcW w:w="1412" w:type="dxa"/>
          </w:tcPr>
          <w:p w14:paraId="7588D13A" w14:textId="77777777" w:rsidR="00200CB5" w:rsidRPr="00160A3F" w:rsidRDefault="00200CB5" w:rsidP="00CB6689">
            <w:pPr>
              <w:spacing w:after="200"/>
              <w:rPr>
                <w:sz w:val="28"/>
                <w:szCs w:val="28"/>
              </w:rPr>
            </w:pPr>
          </w:p>
        </w:tc>
      </w:tr>
      <w:tr w:rsidR="00200CB5" w:rsidRPr="00160A3F" w14:paraId="54888B73" w14:textId="77777777" w:rsidTr="00D363C1">
        <w:tc>
          <w:tcPr>
            <w:tcW w:w="6232" w:type="dxa"/>
          </w:tcPr>
          <w:p w14:paraId="64790F48" w14:textId="77777777" w:rsidR="00200CB5" w:rsidRPr="00160A3F" w:rsidRDefault="00200CB5" w:rsidP="00CB6689">
            <w:pPr>
              <w:spacing w:after="200"/>
              <w:rPr>
                <w:sz w:val="28"/>
                <w:szCs w:val="28"/>
              </w:rPr>
            </w:pPr>
            <w:r w:rsidRPr="00182DF9">
              <w:rPr>
                <w:sz w:val="28"/>
                <w:szCs w:val="28"/>
              </w:rPr>
              <w:t>Пламена Танева Апостолова</w:t>
            </w:r>
          </w:p>
        </w:tc>
        <w:tc>
          <w:tcPr>
            <w:tcW w:w="1418" w:type="dxa"/>
          </w:tcPr>
          <w:p w14:paraId="134C1CEB" w14:textId="77777777" w:rsidR="00200CB5" w:rsidRPr="00160A3F" w:rsidRDefault="00200CB5" w:rsidP="00CB6689">
            <w:pPr>
              <w:spacing w:after="200"/>
              <w:rPr>
                <w:sz w:val="28"/>
                <w:szCs w:val="28"/>
              </w:rPr>
            </w:pPr>
            <w:r>
              <w:rPr>
                <w:sz w:val="28"/>
                <w:szCs w:val="28"/>
              </w:rPr>
              <w:t>за</w:t>
            </w:r>
          </w:p>
        </w:tc>
        <w:tc>
          <w:tcPr>
            <w:tcW w:w="1412" w:type="dxa"/>
          </w:tcPr>
          <w:p w14:paraId="69FE1C17" w14:textId="77777777" w:rsidR="00200CB5" w:rsidRPr="00160A3F" w:rsidRDefault="00200CB5" w:rsidP="00CB6689">
            <w:pPr>
              <w:spacing w:after="200"/>
              <w:rPr>
                <w:sz w:val="28"/>
                <w:szCs w:val="28"/>
              </w:rPr>
            </w:pPr>
          </w:p>
        </w:tc>
      </w:tr>
      <w:tr w:rsidR="00200CB5" w:rsidRPr="00160A3F" w14:paraId="02D2C35B" w14:textId="77777777" w:rsidTr="00D363C1">
        <w:tc>
          <w:tcPr>
            <w:tcW w:w="6232" w:type="dxa"/>
          </w:tcPr>
          <w:p w14:paraId="155AA69A" w14:textId="77777777" w:rsidR="00200CB5" w:rsidRDefault="00200CB5" w:rsidP="00CB6689">
            <w:pPr>
              <w:spacing w:after="200"/>
              <w:rPr>
                <w:sz w:val="28"/>
                <w:szCs w:val="28"/>
              </w:rPr>
            </w:pPr>
            <w:r w:rsidRPr="00182DF9">
              <w:rPr>
                <w:sz w:val="28"/>
                <w:szCs w:val="28"/>
              </w:rPr>
              <w:t>Силвия Стоянова Желева</w:t>
            </w:r>
          </w:p>
        </w:tc>
        <w:tc>
          <w:tcPr>
            <w:tcW w:w="1418" w:type="dxa"/>
          </w:tcPr>
          <w:p w14:paraId="51B62408" w14:textId="77777777" w:rsidR="00200CB5" w:rsidRDefault="00200CB5" w:rsidP="00CB6689">
            <w:pPr>
              <w:spacing w:after="200"/>
              <w:rPr>
                <w:sz w:val="28"/>
                <w:szCs w:val="28"/>
              </w:rPr>
            </w:pPr>
            <w:r>
              <w:rPr>
                <w:sz w:val="28"/>
                <w:szCs w:val="28"/>
              </w:rPr>
              <w:t>за</w:t>
            </w:r>
          </w:p>
        </w:tc>
        <w:tc>
          <w:tcPr>
            <w:tcW w:w="1412" w:type="dxa"/>
          </w:tcPr>
          <w:p w14:paraId="539128B0" w14:textId="77777777" w:rsidR="00200CB5" w:rsidRPr="00160A3F" w:rsidRDefault="00200CB5" w:rsidP="00CB6689">
            <w:pPr>
              <w:spacing w:after="200"/>
              <w:rPr>
                <w:sz w:val="28"/>
                <w:szCs w:val="28"/>
              </w:rPr>
            </w:pPr>
          </w:p>
        </w:tc>
      </w:tr>
      <w:tr w:rsidR="00200CB5" w:rsidRPr="00160A3F" w14:paraId="0D5FB636" w14:textId="77777777" w:rsidTr="00D363C1">
        <w:tc>
          <w:tcPr>
            <w:tcW w:w="6232" w:type="dxa"/>
          </w:tcPr>
          <w:p w14:paraId="6A9D1E3F" w14:textId="77777777" w:rsidR="00200CB5" w:rsidRPr="00160A3F" w:rsidRDefault="00200CB5" w:rsidP="00CB6689">
            <w:pPr>
              <w:spacing w:after="200"/>
              <w:rPr>
                <w:sz w:val="28"/>
                <w:szCs w:val="28"/>
              </w:rPr>
            </w:pPr>
            <w:r w:rsidRPr="00F76036">
              <w:rPr>
                <w:sz w:val="28"/>
                <w:szCs w:val="28"/>
              </w:rPr>
              <w:t>Таня Иванова Стоянова-Рангелова</w:t>
            </w:r>
          </w:p>
        </w:tc>
        <w:tc>
          <w:tcPr>
            <w:tcW w:w="1418" w:type="dxa"/>
          </w:tcPr>
          <w:p w14:paraId="289E4CD4" w14:textId="77777777" w:rsidR="00200CB5" w:rsidRPr="00160A3F" w:rsidRDefault="00200CB5" w:rsidP="00CB6689">
            <w:pPr>
              <w:spacing w:after="200"/>
              <w:rPr>
                <w:sz w:val="28"/>
                <w:szCs w:val="28"/>
              </w:rPr>
            </w:pPr>
            <w:r>
              <w:rPr>
                <w:sz w:val="28"/>
                <w:szCs w:val="28"/>
              </w:rPr>
              <w:t>за</w:t>
            </w:r>
          </w:p>
        </w:tc>
        <w:tc>
          <w:tcPr>
            <w:tcW w:w="1412" w:type="dxa"/>
          </w:tcPr>
          <w:p w14:paraId="5BF627BF" w14:textId="77777777" w:rsidR="00200CB5" w:rsidRPr="00160A3F" w:rsidRDefault="00200CB5" w:rsidP="00CB6689">
            <w:pPr>
              <w:spacing w:after="200"/>
              <w:rPr>
                <w:sz w:val="28"/>
                <w:szCs w:val="28"/>
              </w:rPr>
            </w:pPr>
          </w:p>
        </w:tc>
      </w:tr>
      <w:tr w:rsidR="00200CB5" w:rsidRPr="00160A3F" w14:paraId="5186A09C" w14:textId="77777777" w:rsidTr="00D363C1">
        <w:tc>
          <w:tcPr>
            <w:tcW w:w="6232" w:type="dxa"/>
          </w:tcPr>
          <w:p w14:paraId="2BDDF7B5" w14:textId="77777777" w:rsidR="00200CB5" w:rsidRPr="00F76036" w:rsidRDefault="00200CB5" w:rsidP="00CB6689">
            <w:pPr>
              <w:spacing w:after="200"/>
              <w:rPr>
                <w:sz w:val="28"/>
                <w:szCs w:val="28"/>
              </w:rPr>
            </w:pPr>
            <w:r w:rsidRPr="006E51E1">
              <w:rPr>
                <w:sz w:val="28"/>
                <w:szCs w:val="28"/>
              </w:rPr>
              <w:t>Милен Петров Господинов</w:t>
            </w:r>
          </w:p>
        </w:tc>
        <w:tc>
          <w:tcPr>
            <w:tcW w:w="1418" w:type="dxa"/>
          </w:tcPr>
          <w:p w14:paraId="7D74962B" w14:textId="77777777" w:rsidR="00200CB5" w:rsidRDefault="00200CB5" w:rsidP="00CB6689">
            <w:pPr>
              <w:spacing w:after="200"/>
              <w:rPr>
                <w:sz w:val="28"/>
                <w:szCs w:val="28"/>
              </w:rPr>
            </w:pPr>
            <w:r>
              <w:rPr>
                <w:sz w:val="28"/>
                <w:szCs w:val="28"/>
              </w:rPr>
              <w:t>за</w:t>
            </w:r>
          </w:p>
        </w:tc>
        <w:tc>
          <w:tcPr>
            <w:tcW w:w="1412" w:type="dxa"/>
          </w:tcPr>
          <w:p w14:paraId="7CB1F165" w14:textId="77777777" w:rsidR="00200CB5" w:rsidRPr="00160A3F" w:rsidRDefault="00200CB5" w:rsidP="00CB6689">
            <w:pPr>
              <w:spacing w:after="200"/>
              <w:rPr>
                <w:sz w:val="28"/>
                <w:szCs w:val="28"/>
              </w:rPr>
            </w:pPr>
          </w:p>
        </w:tc>
      </w:tr>
      <w:tr w:rsidR="00200CB5" w:rsidRPr="00160A3F" w14:paraId="024FBC96" w14:textId="77777777" w:rsidTr="00D363C1">
        <w:tc>
          <w:tcPr>
            <w:tcW w:w="6232" w:type="dxa"/>
          </w:tcPr>
          <w:p w14:paraId="34CC5052" w14:textId="77777777" w:rsidR="00200CB5" w:rsidRPr="00160A3F" w:rsidRDefault="00200CB5" w:rsidP="00CB6689">
            <w:pPr>
              <w:spacing w:after="200"/>
              <w:rPr>
                <w:sz w:val="28"/>
                <w:szCs w:val="28"/>
              </w:rPr>
            </w:pPr>
            <w:r w:rsidRPr="006E51E1">
              <w:rPr>
                <w:sz w:val="28"/>
                <w:szCs w:val="28"/>
              </w:rPr>
              <w:t>Иванка Маринова Кирязова-Кожухарова</w:t>
            </w:r>
          </w:p>
        </w:tc>
        <w:tc>
          <w:tcPr>
            <w:tcW w:w="1418" w:type="dxa"/>
          </w:tcPr>
          <w:p w14:paraId="1D3236DA" w14:textId="77777777" w:rsidR="00200CB5" w:rsidRPr="00160A3F" w:rsidRDefault="00200CB5" w:rsidP="00CB6689">
            <w:pPr>
              <w:spacing w:after="200"/>
              <w:rPr>
                <w:sz w:val="28"/>
                <w:szCs w:val="28"/>
              </w:rPr>
            </w:pPr>
            <w:r>
              <w:rPr>
                <w:sz w:val="28"/>
                <w:szCs w:val="28"/>
              </w:rPr>
              <w:t>за</w:t>
            </w:r>
          </w:p>
        </w:tc>
        <w:tc>
          <w:tcPr>
            <w:tcW w:w="1412" w:type="dxa"/>
          </w:tcPr>
          <w:p w14:paraId="2A6F139A" w14:textId="77777777" w:rsidR="00200CB5" w:rsidRPr="00160A3F" w:rsidRDefault="00200CB5" w:rsidP="00CB6689">
            <w:pPr>
              <w:spacing w:after="200"/>
              <w:rPr>
                <w:sz w:val="28"/>
                <w:szCs w:val="28"/>
              </w:rPr>
            </w:pPr>
          </w:p>
        </w:tc>
      </w:tr>
      <w:tr w:rsidR="00200CB5" w:rsidRPr="00160A3F" w14:paraId="1E40A1E9" w14:textId="77777777" w:rsidTr="00D363C1">
        <w:tc>
          <w:tcPr>
            <w:tcW w:w="6232" w:type="dxa"/>
          </w:tcPr>
          <w:p w14:paraId="48027E77" w14:textId="77777777" w:rsidR="00200CB5" w:rsidRPr="00160A3F" w:rsidRDefault="00200CB5" w:rsidP="00D363C1">
            <w:pPr>
              <w:spacing w:after="200" w:line="276" w:lineRule="auto"/>
              <w:rPr>
                <w:sz w:val="28"/>
                <w:szCs w:val="28"/>
              </w:rPr>
            </w:pPr>
            <w:r w:rsidRPr="006E51E1">
              <w:rPr>
                <w:sz w:val="28"/>
                <w:szCs w:val="28"/>
              </w:rPr>
              <w:t>Емине Хасан Иляз</w:t>
            </w:r>
          </w:p>
        </w:tc>
        <w:tc>
          <w:tcPr>
            <w:tcW w:w="1418" w:type="dxa"/>
          </w:tcPr>
          <w:p w14:paraId="22BA6903" w14:textId="77777777" w:rsidR="00200CB5" w:rsidRPr="00160A3F" w:rsidRDefault="00200CB5" w:rsidP="00D363C1">
            <w:pPr>
              <w:spacing w:after="200" w:line="276" w:lineRule="auto"/>
              <w:rPr>
                <w:sz w:val="28"/>
                <w:szCs w:val="28"/>
              </w:rPr>
            </w:pPr>
            <w:r>
              <w:rPr>
                <w:sz w:val="28"/>
                <w:szCs w:val="28"/>
              </w:rPr>
              <w:t>за</w:t>
            </w:r>
          </w:p>
        </w:tc>
        <w:tc>
          <w:tcPr>
            <w:tcW w:w="1412" w:type="dxa"/>
          </w:tcPr>
          <w:p w14:paraId="645B5109" w14:textId="77777777" w:rsidR="00200CB5" w:rsidRPr="00160A3F" w:rsidRDefault="00200CB5" w:rsidP="00D363C1">
            <w:pPr>
              <w:spacing w:after="200" w:line="276" w:lineRule="auto"/>
              <w:rPr>
                <w:sz w:val="28"/>
                <w:szCs w:val="28"/>
              </w:rPr>
            </w:pPr>
          </w:p>
        </w:tc>
      </w:tr>
      <w:tr w:rsidR="00200CB5" w:rsidRPr="00160A3F" w14:paraId="24167A6A" w14:textId="77777777" w:rsidTr="00D363C1">
        <w:tc>
          <w:tcPr>
            <w:tcW w:w="6232" w:type="dxa"/>
          </w:tcPr>
          <w:p w14:paraId="309020BE" w14:textId="77777777" w:rsidR="00200CB5" w:rsidRPr="00160A3F" w:rsidRDefault="00200CB5" w:rsidP="00D363C1">
            <w:pPr>
              <w:spacing w:after="200" w:line="276" w:lineRule="auto"/>
              <w:rPr>
                <w:sz w:val="28"/>
                <w:szCs w:val="28"/>
              </w:rPr>
            </w:pPr>
            <w:r w:rsidRPr="006E51E1">
              <w:rPr>
                <w:sz w:val="28"/>
                <w:szCs w:val="28"/>
              </w:rPr>
              <w:lastRenderedPageBreak/>
              <w:t>Иван Пламенов Цонев</w:t>
            </w:r>
          </w:p>
        </w:tc>
        <w:tc>
          <w:tcPr>
            <w:tcW w:w="1418" w:type="dxa"/>
          </w:tcPr>
          <w:p w14:paraId="2444DC3C" w14:textId="77777777" w:rsidR="00200CB5" w:rsidRDefault="00200CB5" w:rsidP="00D363C1">
            <w:pPr>
              <w:spacing w:after="200" w:line="276" w:lineRule="auto"/>
              <w:rPr>
                <w:sz w:val="28"/>
                <w:szCs w:val="28"/>
              </w:rPr>
            </w:pPr>
            <w:r>
              <w:rPr>
                <w:sz w:val="28"/>
                <w:szCs w:val="28"/>
              </w:rPr>
              <w:t>за</w:t>
            </w:r>
          </w:p>
        </w:tc>
        <w:tc>
          <w:tcPr>
            <w:tcW w:w="1412" w:type="dxa"/>
          </w:tcPr>
          <w:p w14:paraId="00C1C105" w14:textId="77777777" w:rsidR="00200CB5" w:rsidRPr="00160A3F" w:rsidRDefault="00200CB5" w:rsidP="00D363C1">
            <w:pPr>
              <w:spacing w:after="200" w:line="276" w:lineRule="auto"/>
              <w:rPr>
                <w:sz w:val="28"/>
                <w:szCs w:val="28"/>
              </w:rPr>
            </w:pPr>
          </w:p>
        </w:tc>
      </w:tr>
      <w:tr w:rsidR="00200CB5" w:rsidRPr="00160A3F" w14:paraId="71711F65" w14:textId="77777777" w:rsidTr="00D363C1">
        <w:tc>
          <w:tcPr>
            <w:tcW w:w="6232" w:type="dxa"/>
          </w:tcPr>
          <w:p w14:paraId="0D6304B0" w14:textId="77777777" w:rsidR="00200CB5" w:rsidRPr="00160A3F" w:rsidRDefault="00200CB5" w:rsidP="00D363C1">
            <w:pPr>
              <w:spacing w:after="200" w:line="276" w:lineRule="auto"/>
              <w:rPr>
                <w:sz w:val="28"/>
                <w:szCs w:val="28"/>
              </w:rPr>
            </w:pPr>
            <w:r w:rsidRPr="006E51E1">
              <w:rPr>
                <w:sz w:val="28"/>
                <w:szCs w:val="28"/>
              </w:rPr>
              <w:t>Георги Пидов Яръмов</w:t>
            </w:r>
          </w:p>
        </w:tc>
        <w:tc>
          <w:tcPr>
            <w:tcW w:w="1418" w:type="dxa"/>
          </w:tcPr>
          <w:p w14:paraId="2AB77A31" w14:textId="77777777" w:rsidR="00200CB5" w:rsidRDefault="00200CB5" w:rsidP="00D363C1">
            <w:pPr>
              <w:spacing w:after="200" w:line="276" w:lineRule="auto"/>
              <w:rPr>
                <w:sz w:val="28"/>
                <w:szCs w:val="28"/>
              </w:rPr>
            </w:pPr>
            <w:r>
              <w:rPr>
                <w:sz w:val="28"/>
                <w:szCs w:val="28"/>
              </w:rPr>
              <w:t>за</w:t>
            </w:r>
          </w:p>
        </w:tc>
        <w:tc>
          <w:tcPr>
            <w:tcW w:w="1412" w:type="dxa"/>
          </w:tcPr>
          <w:p w14:paraId="5BD76601" w14:textId="77777777" w:rsidR="00200CB5" w:rsidRPr="00160A3F" w:rsidRDefault="00200CB5" w:rsidP="00D363C1">
            <w:pPr>
              <w:spacing w:after="200" w:line="276" w:lineRule="auto"/>
              <w:rPr>
                <w:sz w:val="28"/>
                <w:szCs w:val="28"/>
              </w:rPr>
            </w:pPr>
          </w:p>
        </w:tc>
      </w:tr>
    </w:tbl>
    <w:p w14:paraId="1BCE64EC" w14:textId="77777777" w:rsidR="00200CB5" w:rsidRDefault="00200CB5" w:rsidP="00200CB5">
      <w:pPr>
        <w:pStyle w:val="af1"/>
        <w:shd w:val="clear" w:color="auto" w:fill="FFFFFF"/>
        <w:ind w:firstLine="708"/>
        <w:jc w:val="both"/>
        <w:rPr>
          <w:sz w:val="28"/>
          <w:szCs w:val="28"/>
        </w:rPr>
      </w:pPr>
    </w:p>
    <w:p w14:paraId="580275B1" w14:textId="77777777" w:rsidR="00200CB5" w:rsidRDefault="00200CB5" w:rsidP="00200CB5">
      <w:pPr>
        <w:pStyle w:val="af1"/>
        <w:shd w:val="clear" w:color="auto" w:fill="FFFFFF"/>
        <w:ind w:firstLine="708"/>
        <w:jc w:val="both"/>
        <w:rPr>
          <w:sz w:val="28"/>
          <w:szCs w:val="28"/>
        </w:rPr>
      </w:pPr>
      <w:r>
        <w:rPr>
          <w:sz w:val="28"/>
          <w:szCs w:val="28"/>
        </w:rPr>
        <w:t>Гласували 14, „за“ 14, „против“ –няма.</w:t>
      </w:r>
    </w:p>
    <w:p w14:paraId="7169FDD6" w14:textId="433D4595" w:rsidR="00200CB5" w:rsidRPr="0065550D" w:rsidRDefault="0065550D" w:rsidP="00200CB5">
      <w:pPr>
        <w:pStyle w:val="af1"/>
        <w:shd w:val="clear" w:color="auto" w:fill="FFFFFF"/>
        <w:ind w:firstLine="708"/>
        <w:jc w:val="both"/>
        <w:rPr>
          <w:color w:val="000000" w:themeColor="text1"/>
          <w:sz w:val="28"/>
          <w:szCs w:val="28"/>
        </w:rPr>
      </w:pPr>
      <w:r w:rsidRPr="0065550D">
        <w:rPr>
          <w:color w:val="000000" w:themeColor="text1"/>
          <w:sz w:val="28"/>
          <w:szCs w:val="28"/>
        </w:rPr>
        <w:t>Решението е прието в 11:2</w:t>
      </w:r>
      <w:r w:rsidR="00200CB5" w:rsidRPr="0065550D">
        <w:rPr>
          <w:color w:val="000000" w:themeColor="text1"/>
          <w:sz w:val="28"/>
          <w:szCs w:val="28"/>
        </w:rPr>
        <w:t xml:space="preserve">2 ч. </w:t>
      </w:r>
    </w:p>
    <w:p w14:paraId="7F2AF904" w14:textId="0C9CEA95" w:rsidR="00A17C21" w:rsidRPr="00473E8B" w:rsidRDefault="00473E8B" w:rsidP="00173E7C">
      <w:pPr>
        <w:shd w:val="clear" w:color="auto" w:fill="FEFEFE"/>
        <w:spacing w:before="100" w:beforeAutospacing="1" w:line="270" w:lineRule="atLeast"/>
        <w:ind w:firstLine="567"/>
        <w:jc w:val="both"/>
        <w:rPr>
          <w:sz w:val="28"/>
          <w:szCs w:val="28"/>
          <w:u w:val="single"/>
          <w:lang w:val="ru-RU"/>
        </w:rPr>
      </w:pPr>
      <w:r>
        <w:rPr>
          <w:sz w:val="28"/>
          <w:szCs w:val="28"/>
          <w:u w:val="single"/>
        </w:rPr>
        <w:t>П</w:t>
      </w:r>
      <w:r w:rsidR="00A17C21" w:rsidRPr="00173E7C">
        <w:rPr>
          <w:sz w:val="28"/>
          <w:szCs w:val="28"/>
          <w:u w:val="single"/>
        </w:rPr>
        <w:t>о т.6 от дневния ред</w:t>
      </w:r>
    </w:p>
    <w:p w14:paraId="585B65C4" w14:textId="77777777" w:rsidR="00670E21" w:rsidRPr="00465D14" w:rsidRDefault="00670E21" w:rsidP="000F17D4">
      <w:pPr>
        <w:shd w:val="clear" w:color="auto" w:fill="FEFEFE"/>
        <w:jc w:val="center"/>
        <w:rPr>
          <w:b/>
          <w:sz w:val="28"/>
          <w:szCs w:val="28"/>
        </w:rPr>
      </w:pPr>
      <w:r w:rsidRPr="00465D14">
        <w:rPr>
          <w:b/>
          <w:sz w:val="28"/>
          <w:szCs w:val="28"/>
        </w:rPr>
        <w:t>РЕШЕНИЕ</w:t>
      </w:r>
      <w:r w:rsidRPr="00465D14">
        <w:rPr>
          <w:b/>
          <w:sz w:val="28"/>
          <w:szCs w:val="28"/>
        </w:rPr>
        <w:br/>
        <w:t>№  6 – НС</w:t>
      </w:r>
    </w:p>
    <w:p w14:paraId="2440ABFF" w14:textId="77777777" w:rsidR="00CB6689" w:rsidRPr="00CB6689" w:rsidRDefault="00CB6689" w:rsidP="000F17D4">
      <w:pPr>
        <w:spacing w:after="160"/>
        <w:ind w:firstLine="567"/>
        <w:jc w:val="both"/>
        <w:rPr>
          <w:rFonts w:eastAsia="Aptos"/>
          <w:kern w:val="2"/>
          <w:sz w:val="28"/>
          <w:szCs w:val="28"/>
          <w:lang w:eastAsia="en-US"/>
          <w14:ligatures w14:val="standardContextual"/>
        </w:rPr>
      </w:pPr>
      <w:r w:rsidRPr="00CB6689">
        <w:rPr>
          <w:rFonts w:eastAsia="Aptos"/>
          <w:kern w:val="2"/>
          <w:sz w:val="28"/>
          <w:szCs w:val="28"/>
          <w:lang w:eastAsia="en-US"/>
          <w14:ligatures w14:val="standardContextual"/>
        </w:rPr>
        <w:t>ОТНОСНО: Регистрация на кандидатите за народни представители в изборите на 19 април 2026 г.</w:t>
      </w:r>
    </w:p>
    <w:p w14:paraId="6013250F" w14:textId="77777777" w:rsidR="00CB6689" w:rsidRPr="00CB6689" w:rsidRDefault="00CB6689" w:rsidP="000F17D4">
      <w:pPr>
        <w:spacing w:after="160"/>
        <w:ind w:firstLine="567"/>
        <w:jc w:val="both"/>
        <w:rPr>
          <w:rFonts w:eastAsia="Aptos"/>
          <w:kern w:val="2"/>
          <w:sz w:val="28"/>
          <w:szCs w:val="28"/>
          <w:lang w:eastAsia="en-US"/>
          <w14:ligatures w14:val="standardContextual"/>
        </w:rPr>
      </w:pPr>
      <w:r w:rsidRPr="00CB6689">
        <w:rPr>
          <w:rFonts w:eastAsia="Aptos"/>
          <w:kern w:val="2"/>
          <w:sz w:val="28"/>
          <w:szCs w:val="28"/>
          <w:lang w:eastAsia="en-US"/>
          <w14:ligatures w14:val="standardContextual"/>
        </w:rPr>
        <w:t>На основание чл. 72, ал. 1, т. 1, 7 и 11, чл. 127, ал. 4, чл. 129, ал. 1, т. 2, чл. 130, т. 2, буква „а“, чл. 131, чл. 151, ал. 1, ал. 2, т. 1, ал. 4 и 5, чл. 152, т. 2, чл. 153 – 155 във връзка с чл. 19, ал. 3 и чл. 245 ,  чл. 156, чл. 157, ал. 1, 2 и 4, чл. 158 – 160, чл. 161, ал. 1, 3, 4, 5, чл. 244, чл. 247, т. 2 и 3, чл. 253 – 260 във връзка с чл. 3, ал. 3, чл. 19, ал. 3 и чл. 245 от Изборния кодекс и Решение № 4463-НС от 24.02.2026г. на ЦИК , Районна избирателна комисия - Бургас,</w:t>
      </w:r>
    </w:p>
    <w:p w14:paraId="59819EF8" w14:textId="77777777" w:rsidR="00CB6689" w:rsidRPr="00CB6689" w:rsidRDefault="00CB6689" w:rsidP="000F17D4">
      <w:pPr>
        <w:spacing w:after="160"/>
        <w:jc w:val="center"/>
        <w:rPr>
          <w:rFonts w:eastAsia="Aptos"/>
          <w:kern w:val="2"/>
          <w:sz w:val="28"/>
          <w:szCs w:val="28"/>
          <w:lang w:eastAsia="en-US"/>
          <w14:ligatures w14:val="standardContextual"/>
        </w:rPr>
      </w:pPr>
      <w:r w:rsidRPr="00CB6689">
        <w:rPr>
          <w:rFonts w:eastAsia="Aptos"/>
          <w:kern w:val="2"/>
          <w:sz w:val="28"/>
          <w:szCs w:val="28"/>
          <w:lang w:eastAsia="en-US"/>
          <w14:ligatures w14:val="standardContextual"/>
        </w:rPr>
        <w:t>РЕШИ:</w:t>
      </w:r>
    </w:p>
    <w:p w14:paraId="5CBC66DC" w14:textId="77777777" w:rsidR="00CB6689" w:rsidRPr="00CB6689" w:rsidRDefault="00CB6689" w:rsidP="000F17D4">
      <w:pPr>
        <w:numPr>
          <w:ilvl w:val="0"/>
          <w:numId w:val="38"/>
        </w:numPr>
        <w:spacing w:after="160"/>
        <w:ind w:left="-90" w:firstLine="657"/>
        <w:contextualSpacing/>
        <w:jc w:val="both"/>
        <w:rPr>
          <w:rFonts w:eastAsia="Aptos"/>
          <w:kern w:val="2"/>
          <w:sz w:val="28"/>
          <w:szCs w:val="28"/>
          <w:lang w:eastAsia="en-US"/>
          <w14:ligatures w14:val="standardContextual"/>
        </w:rPr>
      </w:pPr>
      <w:r w:rsidRPr="00CB6689">
        <w:rPr>
          <w:rFonts w:eastAsia="Aptos"/>
          <w:kern w:val="2"/>
          <w:sz w:val="28"/>
          <w:szCs w:val="28"/>
          <w:lang w:eastAsia="en-US"/>
          <w14:ligatures w14:val="standardContextual"/>
        </w:rPr>
        <w:t>Регистрирането на кандидатските листи на партиите, коалициите и инициативните комитети се извършва в Районната избирателна комисия, която незабавно след назначаването си приема решение относно подаването на документи за регистрация и го обявява на публично място и на интернет страницата си.</w:t>
      </w:r>
    </w:p>
    <w:p w14:paraId="42C2ECCC" w14:textId="77777777" w:rsidR="00CB6689" w:rsidRPr="00CB6689" w:rsidRDefault="00CB6689" w:rsidP="000F17D4">
      <w:pPr>
        <w:spacing w:after="160"/>
        <w:ind w:firstLine="567"/>
        <w:jc w:val="both"/>
        <w:rPr>
          <w:rFonts w:eastAsia="Aptos"/>
          <w:kern w:val="2"/>
          <w:sz w:val="28"/>
          <w:szCs w:val="28"/>
          <w:lang w:eastAsia="en-US"/>
          <w14:ligatures w14:val="standardContextual"/>
        </w:rPr>
      </w:pPr>
      <w:r w:rsidRPr="00CB6689">
        <w:rPr>
          <w:rFonts w:eastAsia="Aptos"/>
          <w:kern w:val="2"/>
          <w:sz w:val="28"/>
          <w:szCs w:val="28"/>
          <w:lang w:eastAsia="en-US"/>
          <w14:ligatures w14:val="standardContextual"/>
        </w:rPr>
        <w:t>Регистрирането на кандидатските листи за народни представители се извършва до 17.00 часа на 17 март 2026 г. (не по-късно от 32 дни преди изборния ден).</w:t>
      </w:r>
    </w:p>
    <w:p w14:paraId="4B033702" w14:textId="77777777" w:rsidR="00CB6689" w:rsidRPr="00CB6689" w:rsidRDefault="00CB6689" w:rsidP="000F17D4">
      <w:pPr>
        <w:spacing w:after="160"/>
        <w:ind w:firstLine="567"/>
        <w:jc w:val="both"/>
        <w:rPr>
          <w:rFonts w:eastAsia="Aptos"/>
          <w:kern w:val="2"/>
          <w:sz w:val="28"/>
          <w:szCs w:val="28"/>
          <w:lang w:eastAsia="en-US"/>
          <w14:ligatures w14:val="standardContextual"/>
        </w:rPr>
      </w:pPr>
      <w:r w:rsidRPr="00CB6689">
        <w:rPr>
          <w:rFonts w:eastAsia="Aptos"/>
          <w:kern w:val="2"/>
          <w:sz w:val="28"/>
          <w:szCs w:val="28"/>
          <w:lang w:eastAsia="en-US"/>
          <w14:ligatures w14:val="standardContextual"/>
        </w:rPr>
        <w:t>Приемането на документите в РИК, се извършва всеки календарен ден от 9:00ч. до 17:00 ч.</w:t>
      </w:r>
    </w:p>
    <w:p w14:paraId="55622CF4" w14:textId="77777777" w:rsidR="00CB6689" w:rsidRPr="00CB6689" w:rsidRDefault="00CB6689" w:rsidP="000F17D4">
      <w:pPr>
        <w:spacing w:after="160"/>
        <w:ind w:firstLine="567"/>
        <w:jc w:val="both"/>
        <w:rPr>
          <w:rFonts w:eastAsia="Aptos"/>
          <w:kern w:val="2"/>
          <w:sz w:val="28"/>
          <w:szCs w:val="28"/>
          <w:lang w:eastAsia="en-US"/>
          <w14:ligatures w14:val="standardContextual"/>
        </w:rPr>
      </w:pPr>
      <w:r w:rsidRPr="00CB6689">
        <w:rPr>
          <w:rFonts w:eastAsia="Aptos"/>
          <w:kern w:val="2"/>
          <w:sz w:val="28"/>
          <w:szCs w:val="28"/>
          <w:lang w:eastAsia="en-US"/>
          <w14:ligatures w14:val="standardContextual"/>
        </w:rPr>
        <w:t>2.</w:t>
      </w:r>
      <w:r w:rsidRPr="00CB6689">
        <w:rPr>
          <w:rFonts w:ascii="Aptos" w:eastAsia="Aptos" w:hAnsi="Aptos" w:cs="Arial"/>
          <w:kern w:val="2"/>
          <w:lang w:eastAsia="en-US"/>
          <w14:ligatures w14:val="standardContextual"/>
        </w:rPr>
        <w:t xml:space="preserve"> </w:t>
      </w:r>
      <w:r w:rsidRPr="00CB6689">
        <w:rPr>
          <w:rFonts w:eastAsia="Aptos"/>
          <w:kern w:val="2"/>
          <w:sz w:val="28"/>
          <w:szCs w:val="28"/>
          <w:lang w:eastAsia="en-US"/>
          <w14:ligatures w14:val="standardContextual"/>
        </w:rPr>
        <w:t>Регистрирането на кандидатските листи на партии и коалиции се извършва след представяне на предложение от съответната партия или коалиция с имената, единния граждански номер и постоянния адрес на кандидатите за народни представители (Приложение № 55-НС). Предложението се подписва от лицата, представляващи партията или коалицията, или от изрично упълномощени от тях лица. Към предложението партията или коалицията прилага:</w:t>
      </w:r>
    </w:p>
    <w:p w14:paraId="326375B1" w14:textId="77777777" w:rsidR="00CB6689" w:rsidRPr="00CB6689" w:rsidRDefault="00CB6689" w:rsidP="000F17D4">
      <w:pPr>
        <w:spacing w:after="160"/>
        <w:ind w:firstLine="567"/>
        <w:jc w:val="both"/>
        <w:rPr>
          <w:rFonts w:eastAsia="Aptos"/>
          <w:kern w:val="2"/>
          <w:sz w:val="28"/>
          <w:szCs w:val="28"/>
          <w:lang w:eastAsia="en-US"/>
          <w14:ligatures w14:val="standardContextual"/>
        </w:rPr>
      </w:pPr>
      <w:r w:rsidRPr="00CB6689">
        <w:rPr>
          <w:rFonts w:eastAsia="Aptos"/>
          <w:kern w:val="2"/>
          <w:sz w:val="28"/>
          <w:szCs w:val="28"/>
          <w:lang w:eastAsia="en-US"/>
          <w14:ligatures w14:val="standardContextual"/>
        </w:rPr>
        <w:t>а) заявление – декларация  по чл. 255, ал. 1, т. 3 ИК от всеки кандидат, че е съгласен да бъде регистриран от предложилата го партия или коалиция, че отговаря на условията по чл. 65, ал. 1 от Конституцията и по чл. 254, ал. 1 ИК, че е предложен за регистриране само от една партия или коалиция, както и че отговаря на изискванията на чл. 3, ал. 3 ИК (Приложение № 57-НС);</w:t>
      </w:r>
    </w:p>
    <w:p w14:paraId="2CA6D41B" w14:textId="77777777" w:rsidR="00CB6689" w:rsidRPr="00CB6689" w:rsidRDefault="00CB6689" w:rsidP="000F17D4">
      <w:pPr>
        <w:spacing w:after="160"/>
        <w:ind w:firstLine="567"/>
        <w:jc w:val="both"/>
        <w:rPr>
          <w:rFonts w:eastAsia="Aptos"/>
          <w:kern w:val="2"/>
          <w:sz w:val="28"/>
          <w:szCs w:val="28"/>
          <w:lang w:eastAsia="en-US"/>
          <w14:ligatures w14:val="standardContextual"/>
        </w:rPr>
      </w:pPr>
      <w:r w:rsidRPr="00CB6689">
        <w:rPr>
          <w:rFonts w:eastAsia="Aptos"/>
          <w:kern w:val="2"/>
          <w:sz w:val="28"/>
          <w:szCs w:val="28"/>
          <w:lang w:eastAsia="en-US"/>
          <w14:ligatures w14:val="standardContextual"/>
        </w:rPr>
        <w:lastRenderedPageBreak/>
        <w:t>б) пълномощно на лицата, изрично упълномощени да представляват партията или коалицията пред РИК в случаите, когато предложението и документите се подписват и/или подават от упълномощени лица;</w:t>
      </w:r>
    </w:p>
    <w:p w14:paraId="1723CA41" w14:textId="77777777" w:rsidR="00CB6689" w:rsidRPr="00CB6689" w:rsidRDefault="00CB6689" w:rsidP="000F17D4">
      <w:pPr>
        <w:spacing w:after="160"/>
        <w:ind w:firstLine="567"/>
        <w:jc w:val="both"/>
        <w:rPr>
          <w:rFonts w:eastAsia="Aptos"/>
          <w:kern w:val="2"/>
          <w:sz w:val="28"/>
          <w:szCs w:val="28"/>
          <w:lang w:eastAsia="en-US"/>
          <w14:ligatures w14:val="standardContextual"/>
        </w:rPr>
      </w:pPr>
      <w:r w:rsidRPr="00CB6689">
        <w:rPr>
          <w:rFonts w:eastAsia="Aptos"/>
          <w:kern w:val="2"/>
          <w:sz w:val="28"/>
          <w:szCs w:val="28"/>
          <w:lang w:eastAsia="en-US"/>
          <w14:ligatures w14:val="standardContextual"/>
        </w:rPr>
        <w:t>в) списък, съдържащ трите имена и ЕГН на кандидатите на флашпамет в електронна таблица – по приложен образец (Приложение към решението).</w:t>
      </w:r>
    </w:p>
    <w:p w14:paraId="5312ED2A" w14:textId="77777777" w:rsidR="00CB6689" w:rsidRPr="00CB6689" w:rsidRDefault="00CB6689" w:rsidP="000F17D4">
      <w:pPr>
        <w:spacing w:after="160"/>
        <w:ind w:firstLine="567"/>
        <w:jc w:val="both"/>
        <w:rPr>
          <w:rFonts w:eastAsia="Aptos"/>
          <w:kern w:val="2"/>
          <w:sz w:val="28"/>
          <w:szCs w:val="28"/>
          <w:lang w:eastAsia="en-US"/>
          <w14:ligatures w14:val="standardContextual"/>
        </w:rPr>
      </w:pPr>
      <w:r w:rsidRPr="00CB6689">
        <w:rPr>
          <w:rFonts w:eastAsia="Aptos"/>
          <w:kern w:val="2"/>
          <w:sz w:val="28"/>
          <w:szCs w:val="28"/>
          <w:lang w:eastAsia="en-US"/>
          <w14:ligatures w14:val="standardContextual"/>
        </w:rPr>
        <w:t>3. Регистрирането на независими кандидати, предложени от инициативни комитети се извършва след представяне на предложение от инициативния комитет с имената, единния граждански номер и постоянния адрес на кандидата за народен представител (Приложение № 56-НС). Предложението се подписва от лицето, представляващо инициативния комитет. Към предложението се прилагат:</w:t>
      </w:r>
    </w:p>
    <w:p w14:paraId="18213E06" w14:textId="77777777" w:rsidR="00CB6689" w:rsidRPr="00CB6689" w:rsidRDefault="00CB6689" w:rsidP="000F17D4">
      <w:pPr>
        <w:spacing w:after="160"/>
        <w:ind w:firstLine="567"/>
        <w:jc w:val="both"/>
        <w:rPr>
          <w:rFonts w:eastAsia="Aptos"/>
          <w:kern w:val="2"/>
          <w:sz w:val="28"/>
          <w:szCs w:val="28"/>
          <w:lang w:eastAsia="en-US"/>
          <w14:ligatures w14:val="standardContextual"/>
        </w:rPr>
      </w:pPr>
      <w:r w:rsidRPr="00CB6689">
        <w:rPr>
          <w:rFonts w:eastAsia="Aptos"/>
          <w:kern w:val="2"/>
          <w:sz w:val="28"/>
          <w:szCs w:val="28"/>
          <w:lang w:eastAsia="en-US"/>
          <w14:ligatures w14:val="standardContextual"/>
        </w:rPr>
        <w:t>а) списък с имената, единния граждански номер, постоянния адрес и саморъчен подпис на най-малко едно на сто, но не повече от 1000 избиратели с постоянен адрес на територията на изборния район, подкрепящи регистрацията на независимия кандидат. Подписите се полагат пред член на инициативния комитет (Приложение № 58-НС). Членът на инициативния комитет, пред когото избирателят е положил подписа си в списъка, обработва и предоставя личните данни на избирателите при спазване на изискванията на Закона за защита на личните данни и носи отговорност като администратор на лични данни по смисъла на чл. 4, т. 7 от Регламент (ЕС) 2016/679.</w:t>
      </w:r>
    </w:p>
    <w:p w14:paraId="4E5536E2" w14:textId="77777777" w:rsidR="00CB6689" w:rsidRPr="00CB6689" w:rsidRDefault="00CB6689" w:rsidP="000F17D4">
      <w:pPr>
        <w:spacing w:after="160"/>
        <w:ind w:firstLine="567"/>
        <w:jc w:val="both"/>
        <w:rPr>
          <w:rFonts w:eastAsia="Aptos"/>
          <w:kern w:val="2"/>
          <w:sz w:val="28"/>
          <w:szCs w:val="28"/>
          <w:lang w:eastAsia="en-US"/>
          <w14:ligatures w14:val="standardContextual"/>
        </w:rPr>
      </w:pPr>
      <w:r w:rsidRPr="00CB6689">
        <w:rPr>
          <w:rFonts w:eastAsia="Aptos"/>
          <w:kern w:val="2"/>
          <w:sz w:val="28"/>
          <w:szCs w:val="28"/>
          <w:lang w:eastAsia="en-US"/>
          <w14:ligatures w14:val="standardContextual"/>
        </w:rPr>
        <w:t>Всеки избирател може да участва само в един списък. Списъкът се предава на хартиен носител и в структуриран електронен вид на технически носител. Формата и начинът на представяне на структурирания електронен вид на списъка са определени с Решение № 4443-НС от 19 февруари 2026 г. на ЦИК. Последователността на вписване на избирателите в списъка на хартиен носител определя поредността на вписване в списъка на технически носител.</w:t>
      </w:r>
    </w:p>
    <w:p w14:paraId="3627599D" w14:textId="77777777" w:rsidR="00CB6689" w:rsidRPr="00CB6689" w:rsidRDefault="00CB6689" w:rsidP="000F17D4">
      <w:pPr>
        <w:spacing w:after="160"/>
        <w:ind w:firstLine="567"/>
        <w:jc w:val="both"/>
        <w:rPr>
          <w:rFonts w:eastAsia="Aptos"/>
          <w:kern w:val="2"/>
          <w:sz w:val="28"/>
          <w:szCs w:val="28"/>
          <w:lang w:eastAsia="en-US"/>
          <w14:ligatures w14:val="standardContextual"/>
        </w:rPr>
      </w:pPr>
      <w:r w:rsidRPr="00CB6689">
        <w:rPr>
          <w:rFonts w:eastAsia="Aptos"/>
          <w:kern w:val="2"/>
          <w:sz w:val="28"/>
          <w:szCs w:val="28"/>
          <w:lang w:eastAsia="en-US"/>
          <w14:ligatures w14:val="standardContextual"/>
        </w:rPr>
        <w:t>б) заявление-декларация по чл. 255, ал. 1, т. 3 ИК от независимия кандидат, че е съгласен да бъде регистриран от предложилия го инициативен комитет, че отговаря на условията по чл. 65, ал. 1 от Конституцията и по чл. 254, ал. 4 ИК, че е предложен за регистриране само от един инициативен комитет и само в един изборен район, както и че отговаря на изискванията на чл. 3, ал. 3 ИК. (Приложение № 57-НС).</w:t>
      </w:r>
    </w:p>
    <w:p w14:paraId="1EA5A9E3" w14:textId="77777777" w:rsidR="00CB6689" w:rsidRPr="00CB6689" w:rsidRDefault="00CB6689" w:rsidP="000F17D4">
      <w:pPr>
        <w:spacing w:after="160"/>
        <w:ind w:firstLine="567"/>
        <w:jc w:val="both"/>
        <w:rPr>
          <w:rFonts w:eastAsia="Aptos"/>
          <w:kern w:val="2"/>
          <w:sz w:val="28"/>
          <w:szCs w:val="28"/>
          <w:lang w:eastAsia="en-US"/>
          <w14:ligatures w14:val="standardContextual"/>
        </w:rPr>
      </w:pPr>
      <w:r w:rsidRPr="00CB6689">
        <w:rPr>
          <w:rFonts w:eastAsia="Aptos"/>
          <w:kern w:val="2"/>
          <w:sz w:val="28"/>
          <w:szCs w:val="28"/>
          <w:lang w:eastAsia="en-US"/>
          <w14:ligatures w14:val="standardContextual"/>
        </w:rPr>
        <w:t>4. Районната избирателна комисия предава незабавно списъка по т. 3, буква „а“ в структуриран електронен вид и на хартиен носител на териториалното звено на ГД „ГРАО“ в МРРБ, което извършва проверка не по-късно от 22 март 2026 г. (27 дни преди изборния ден). За резултата от проверката ТЗ на ГД „ГРАО“ в МРРБ съставя протокол в два екземпляра, единият от които предоставя на РИК. Данните от проверката се съхраняват до 6 месеца от произвеждане на изборите. Редът за извършване на проверка на списъците по т. 3, буква „а“ се определя с решение на ЦИК.</w:t>
      </w:r>
    </w:p>
    <w:p w14:paraId="547338BD" w14:textId="77777777" w:rsidR="00CB6689" w:rsidRPr="00CB6689" w:rsidRDefault="00CB6689" w:rsidP="000F17D4">
      <w:pPr>
        <w:spacing w:after="160"/>
        <w:ind w:firstLine="567"/>
        <w:jc w:val="both"/>
        <w:rPr>
          <w:rFonts w:eastAsia="Aptos"/>
          <w:kern w:val="2"/>
          <w:sz w:val="28"/>
          <w:szCs w:val="28"/>
          <w:lang w:eastAsia="en-US"/>
          <w14:ligatures w14:val="standardContextual"/>
        </w:rPr>
      </w:pPr>
      <w:r w:rsidRPr="00CB6689">
        <w:rPr>
          <w:rFonts w:eastAsia="Aptos"/>
          <w:kern w:val="2"/>
          <w:sz w:val="28"/>
          <w:szCs w:val="28"/>
          <w:lang w:eastAsia="en-US"/>
          <w14:ligatures w14:val="standardContextual"/>
        </w:rPr>
        <w:lastRenderedPageBreak/>
        <w:t>5. Районната избирателна комисия в срок не по-късно от 22 март 2026 г. (27 дни преди изборния ден) установява резултата за списъка по т. 3, буква „а“ въз основа на извършената проверка от ТЗ на ГД „ГРАО“ в МРРБ. При поискване от инициативен комитет РИК му предоставя в писмен вид данните от протокола и установения резултат за представения от инициативния комитет списък.</w:t>
      </w:r>
    </w:p>
    <w:p w14:paraId="63548B3E" w14:textId="77777777" w:rsidR="00CB6689" w:rsidRPr="00CB6689" w:rsidRDefault="00CB6689" w:rsidP="000F17D4">
      <w:pPr>
        <w:spacing w:after="160"/>
        <w:ind w:firstLine="567"/>
        <w:jc w:val="both"/>
        <w:rPr>
          <w:rFonts w:eastAsia="Aptos"/>
          <w:kern w:val="2"/>
          <w:sz w:val="28"/>
          <w:szCs w:val="28"/>
          <w:lang w:eastAsia="en-US"/>
          <w14:ligatures w14:val="standardContextual"/>
        </w:rPr>
      </w:pPr>
      <w:r w:rsidRPr="00CB6689">
        <w:rPr>
          <w:rFonts w:eastAsia="Aptos"/>
          <w:kern w:val="2"/>
          <w:sz w:val="28"/>
          <w:szCs w:val="28"/>
          <w:lang w:eastAsia="en-US"/>
          <w14:ligatures w14:val="standardContextual"/>
        </w:rPr>
        <w:t>6. Районната избирателна комисия чрез интернет страницата си осигурява възможност на всеки избирател да може да прави справка в списъка по т. 3, буква „а“ по единен граждански номер, както и на безплатен телефонен номер.</w:t>
      </w:r>
    </w:p>
    <w:p w14:paraId="3D6EA888" w14:textId="77777777" w:rsidR="00CB6689" w:rsidRPr="00CB6689" w:rsidRDefault="00CB6689" w:rsidP="000F17D4">
      <w:pPr>
        <w:spacing w:after="160"/>
        <w:ind w:firstLine="567"/>
        <w:jc w:val="both"/>
        <w:rPr>
          <w:rFonts w:eastAsia="Aptos"/>
          <w:kern w:val="2"/>
          <w:sz w:val="28"/>
          <w:szCs w:val="28"/>
          <w:lang w:eastAsia="en-US"/>
          <w14:ligatures w14:val="standardContextual"/>
        </w:rPr>
      </w:pPr>
      <w:r w:rsidRPr="00CB6689">
        <w:rPr>
          <w:rFonts w:eastAsia="Aptos"/>
          <w:kern w:val="2"/>
          <w:sz w:val="28"/>
          <w:szCs w:val="28"/>
          <w:lang w:eastAsia="en-US"/>
          <w14:ligatures w14:val="standardContextual"/>
        </w:rPr>
        <w:t xml:space="preserve">Настоящото решение на РИК е обявено съгласно чл.72, ал.2 от ИК и същото подлежи на оспорване пред ЦИК в тридневен срок от обявяването му, по реда на чл. 73 от ИК.  </w:t>
      </w:r>
    </w:p>
    <w:p w14:paraId="7399520B" w14:textId="77777777" w:rsidR="00472D66" w:rsidRPr="000F17D4" w:rsidRDefault="00472D66" w:rsidP="00472D66">
      <w:pPr>
        <w:spacing w:line="259" w:lineRule="auto"/>
        <w:ind w:firstLine="567"/>
        <w:jc w:val="both"/>
        <w:rPr>
          <w:rFonts w:eastAsia="Calibri"/>
          <w:sz w:val="16"/>
          <w:szCs w:val="16"/>
          <w:lang w:eastAsia="en-US"/>
        </w:rPr>
      </w:pPr>
    </w:p>
    <w:p w14:paraId="269B31CD" w14:textId="77777777" w:rsidR="00200CB5" w:rsidRPr="00160A3F" w:rsidRDefault="00200CB5" w:rsidP="00200CB5">
      <w:pPr>
        <w:spacing w:after="200"/>
        <w:rPr>
          <w:sz w:val="28"/>
          <w:szCs w:val="28"/>
        </w:rPr>
      </w:pPr>
      <w:r w:rsidRPr="00160A3F">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200CB5" w:rsidRPr="00160A3F" w14:paraId="3C18871D" w14:textId="77777777" w:rsidTr="00D363C1">
        <w:tc>
          <w:tcPr>
            <w:tcW w:w="6232" w:type="dxa"/>
          </w:tcPr>
          <w:p w14:paraId="2AD2531A" w14:textId="77777777" w:rsidR="00200CB5" w:rsidRPr="00160A3F" w:rsidRDefault="00200CB5" w:rsidP="00D363C1">
            <w:pPr>
              <w:jc w:val="center"/>
              <w:rPr>
                <w:sz w:val="28"/>
                <w:szCs w:val="28"/>
              </w:rPr>
            </w:pPr>
            <w:r w:rsidRPr="00160A3F">
              <w:rPr>
                <w:sz w:val="28"/>
                <w:szCs w:val="28"/>
              </w:rPr>
              <w:t>ЧЛЕНОВЕ</w:t>
            </w:r>
          </w:p>
        </w:tc>
        <w:tc>
          <w:tcPr>
            <w:tcW w:w="1418" w:type="dxa"/>
          </w:tcPr>
          <w:p w14:paraId="61CAC6D0" w14:textId="77777777" w:rsidR="00200CB5" w:rsidRPr="00160A3F" w:rsidRDefault="00200CB5" w:rsidP="00D363C1">
            <w:pPr>
              <w:spacing w:after="200" w:line="276" w:lineRule="auto"/>
              <w:jc w:val="center"/>
              <w:rPr>
                <w:sz w:val="28"/>
                <w:szCs w:val="28"/>
              </w:rPr>
            </w:pPr>
            <w:r w:rsidRPr="00160A3F">
              <w:rPr>
                <w:sz w:val="28"/>
                <w:szCs w:val="28"/>
              </w:rPr>
              <w:t>ЗА</w:t>
            </w:r>
          </w:p>
        </w:tc>
        <w:tc>
          <w:tcPr>
            <w:tcW w:w="1412" w:type="dxa"/>
          </w:tcPr>
          <w:p w14:paraId="3B3A0682" w14:textId="77777777" w:rsidR="00200CB5" w:rsidRPr="00160A3F" w:rsidRDefault="00200CB5" w:rsidP="00D363C1">
            <w:pPr>
              <w:spacing w:after="200" w:line="276" w:lineRule="auto"/>
              <w:jc w:val="center"/>
              <w:rPr>
                <w:sz w:val="28"/>
                <w:szCs w:val="28"/>
              </w:rPr>
            </w:pPr>
            <w:r w:rsidRPr="00160A3F">
              <w:rPr>
                <w:sz w:val="28"/>
                <w:szCs w:val="28"/>
              </w:rPr>
              <w:t>ПРОТИВ</w:t>
            </w:r>
          </w:p>
        </w:tc>
      </w:tr>
      <w:tr w:rsidR="00200CB5" w:rsidRPr="00160A3F" w14:paraId="75A094A6" w14:textId="77777777" w:rsidTr="00D363C1">
        <w:tc>
          <w:tcPr>
            <w:tcW w:w="6232" w:type="dxa"/>
          </w:tcPr>
          <w:p w14:paraId="14042DDE" w14:textId="77777777" w:rsidR="00200CB5" w:rsidRPr="00160A3F" w:rsidRDefault="00200CB5" w:rsidP="00D363C1">
            <w:pPr>
              <w:spacing w:after="200" w:line="276" w:lineRule="auto"/>
              <w:rPr>
                <w:sz w:val="28"/>
                <w:szCs w:val="28"/>
              </w:rPr>
            </w:pPr>
            <w:r w:rsidRPr="00F76036">
              <w:rPr>
                <w:color w:val="000000" w:themeColor="text1"/>
                <w:sz w:val="28"/>
                <w:szCs w:val="28"/>
              </w:rPr>
              <w:t>Иван Георгиев Иванов</w:t>
            </w:r>
          </w:p>
        </w:tc>
        <w:tc>
          <w:tcPr>
            <w:tcW w:w="1418" w:type="dxa"/>
          </w:tcPr>
          <w:p w14:paraId="7F605850" w14:textId="77777777" w:rsidR="00200CB5" w:rsidRPr="00160A3F" w:rsidRDefault="00200CB5" w:rsidP="00D363C1">
            <w:pPr>
              <w:spacing w:after="200" w:line="276" w:lineRule="auto"/>
              <w:rPr>
                <w:sz w:val="28"/>
                <w:szCs w:val="28"/>
              </w:rPr>
            </w:pPr>
            <w:r>
              <w:rPr>
                <w:sz w:val="28"/>
                <w:szCs w:val="28"/>
              </w:rPr>
              <w:t>за</w:t>
            </w:r>
          </w:p>
        </w:tc>
        <w:tc>
          <w:tcPr>
            <w:tcW w:w="1412" w:type="dxa"/>
          </w:tcPr>
          <w:p w14:paraId="2E28FDE2" w14:textId="77777777" w:rsidR="00200CB5" w:rsidRPr="00160A3F" w:rsidRDefault="00200CB5" w:rsidP="00D363C1">
            <w:pPr>
              <w:spacing w:after="200" w:line="276" w:lineRule="auto"/>
              <w:rPr>
                <w:sz w:val="28"/>
                <w:szCs w:val="28"/>
              </w:rPr>
            </w:pPr>
          </w:p>
        </w:tc>
      </w:tr>
      <w:tr w:rsidR="00200CB5" w:rsidRPr="00160A3F" w14:paraId="155B85DF" w14:textId="77777777" w:rsidTr="00D363C1">
        <w:tc>
          <w:tcPr>
            <w:tcW w:w="6232" w:type="dxa"/>
          </w:tcPr>
          <w:p w14:paraId="2C73A46F" w14:textId="77777777" w:rsidR="00200CB5" w:rsidRPr="00160A3F" w:rsidRDefault="00200CB5" w:rsidP="00D363C1">
            <w:pPr>
              <w:spacing w:after="200" w:line="276" w:lineRule="auto"/>
              <w:rPr>
                <w:sz w:val="28"/>
                <w:szCs w:val="28"/>
              </w:rPr>
            </w:pPr>
            <w:r w:rsidRPr="00F76036">
              <w:rPr>
                <w:color w:val="000000" w:themeColor="text1"/>
                <w:sz w:val="28"/>
                <w:szCs w:val="28"/>
              </w:rPr>
              <w:t>Натали Христова Широкова</w:t>
            </w:r>
          </w:p>
        </w:tc>
        <w:tc>
          <w:tcPr>
            <w:tcW w:w="1418" w:type="dxa"/>
          </w:tcPr>
          <w:p w14:paraId="6B78012D" w14:textId="77777777" w:rsidR="00200CB5" w:rsidRPr="00160A3F" w:rsidRDefault="00200CB5" w:rsidP="00D363C1">
            <w:pPr>
              <w:spacing w:after="200" w:line="276" w:lineRule="auto"/>
              <w:rPr>
                <w:sz w:val="28"/>
                <w:szCs w:val="28"/>
              </w:rPr>
            </w:pPr>
            <w:r>
              <w:rPr>
                <w:sz w:val="28"/>
                <w:szCs w:val="28"/>
              </w:rPr>
              <w:t>за</w:t>
            </w:r>
          </w:p>
        </w:tc>
        <w:tc>
          <w:tcPr>
            <w:tcW w:w="1412" w:type="dxa"/>
          </w:tcPr>
          <w:p w14:paraId="75D206CB" w14:textId="77777777" w:rsidR="00200CB5" w:rsidRPr="00160A3F" w:rsidRDefault="00200CB5" w:rsidP="00D363C1">
            <w:pPr>
              <w:spacing w:after="200" w:line="276" w:lineRule="auto"/>
              <w:rPr>
                <w:sz w:val="28"/>
                <w:szCs w:val="28"/>
              </w:rPr>
            </w:pPr>
          </w:p>
        </w:tc>
      </w:tr>
      <w:tr w:rsidR="00200CB5" w:rsidRPr="00160A3F" w14:paraId="7DDE5C22" w14:textId="77777777" w:rsidTr="00D363C1">
        <w:tc>
          <w:tcPr>
            <w:tcW w:w="6232" w:type="dxa"/>
          </w:tcPr>
          <w:p w14:paraId="732B73AE" w14:textId="77777777" w:rsidR="00200CB5" w:rsidRPr="002C707F" w:rsidRDefault="00200CB5" w:rsidP="00D363C1">
            <w:pPr>
              <w:spacing w:after="200" w:line="276" w:lineRule="auto"/>
              <w:rPr>
                <w:sz w:val="28"/>
                <w:szCs w:val="28"/>
              </w:rPr>
            </w:pPr>
            <w:r w:rsidRPr="00F76036">
              <w:rPr>
                <w:color w:val="000000" w:themeColor="text1"/>
                <w:sz w:val="28"/>
                <w:szCs w:val="28"/>
              </w:rPr>
              <w:t>Маргарита Красимирова Събева</w:t>
            </w:r>
          </w:p>
        </w:tc>
        <w:tc>
          <w:tcPr>
            <w:tcW w:w="1418" w:type="dxa"/>
          </w:tcPr>
          <w:p w14:paraId="6501D8D6" w14:textId="77777777" w:rsidR="00200CB5" w:rsidRDefault="00200CB5" w:rsidP="00D363C1">
            <w:pPr>
              <w:spacing w:after="200" w:line="276" w:lineRule="auto"/>
              <w:rPr>
                <w:sz w:val="28"/>
                <w:szCs w:val="28"/>
              </w:rPr>
            </w:pPr>
            <w:r>
              <w:rPr>
                <w:sz w:val="28"/>
                <w:szCs w:val="28"/>
              </w:rPr>
              <w:t>за</w:t>
            </w:r>
          </w:p>
        </w:tc>
        <w:tc>
          <w:tcPr>
            <w:tcW w:w="1412" w:type="dxa"/>
          </w:tcPr>
          <w:p w14:paraId="12E8890C" w14:textId="77777777" w:rsidR="00200CB5" w:rsidRPr="00160A3F" w:rsidRDefault="00200CB5" w:rsidP="00D363C1">
            <w:pPr>
              <w:spacing w:after="200" w:line="276" w:lineRule="auto"/>
              <w:rPr>
                <w:sz w:val="28"/>
                <w:szCs w:val="28"/>
              </w:rPr>
            </w:pPr>
          </w:p>
        </w:tc>
      </w:tr>
      <w:tr w:rsidR="00200CB5" w:rsidRPr="00160A3F" w14:paraId="61E8A90E" w14:textId="77777777" w:rsidTr="00D363C1">
        <w:tc>
          <w:tcPr>
            <w:tcW w:w="6232" w:type="dxa"/>
          </w:tcPr>
          <w:p w14:paraId="56818F31" w14:textId="77777777" w:rsidR="00200CB5" w:rsidRPr="00160A3F" w:rsidRDefault="00200CB5" w:rsidP="00D363C1">
            <w:pPr>
              <w:spacing w:after="200" w:line="276" w:lineRule="auto"/>
              <w:rPr>
                <w:sz w:val="28"/>
                <w:szCs w:val="28"/>
              </w:rPr>
            </w:pPr>
            <w:r w:rsidRPr="00F76036">
              <w:rPr>
                <w:color w:val="000000" w:themeColor="text1"/>
                <w:sz w:val="28"/>
                <w:szCs w:val="28"/>
              </w:rPr>
              <w:t>Джема Хариева Мюмюнова</w:t>
            </w:r>
          </w:p>
        </w:tc>
        <w:tc>
          <w:tcPr>
            <w:tcW w:w="1418" w:type="dxa"/>
          </w:tcPr>
          <w:p w14:paraId="435F3AF8" w14:textId="77777777" w:rsidR="00200CB5" w:rsidRPr="00160A3F" w:rsidRDefault="00200CB5" w:rsidP="00D363C1">
            <w:pPr>
              <w:spacing w:after="200" w:line="276" w:lineRule="auto"/>
              <w:rPr>
                <w:sz w:val="28"/>
                <w:szCs w:val="28"/>
              </w:rPr>
            </w:pPr>
            <w:r>
              <w:rPr>
                <w:sz w:val="28"/>
                <w:szCs w:val="28"/>
              </w:rPr>
              <w:t>за</w:t>
            </w:r>
          </w:p>
        </w:tc>
        <w:tc>
          <w:tcPr>
            <w:tcW w:w="1412" w:type="dxa"/>
          </w:tcPr>
          <w:p w14:paraId="376612B6" w14:textId="77777777" w:rsidR="00200CB5" w:rsidRPr="00160A3F" w:rsidRDefault="00200CB5" w:rsidP="00D363C1">
            <w:pPr>
              <w:spacing w:after="200" w:line="276" w:lineRule="auto"/>
              <w:rPr>
                <w:sz w:val="28"/>
                <w:szCs w:val="28"/>
              </w:rPr>
            </w:pPr>
          </w:p>
        </w:tc>
      </w:tr>
      <w:tr w:rsidR="00200CB5" w:rsidRPr="00160A3F" w14:paraId="0D3E8A4B" w14:textId="77777777" w:rsidTr="00D363C1">
        <w:tc>
          <w:tcPr>
            <w:tcW w:w="6232" w:type="dxa"/>
          </w:tcPr>
          <w:p w14:paraId="35AA6F3B" w14:textId="77777777" w:rsidR="00200CB5" w:rsidRPr="00160A3F" w:rsidRDefault="00200CB5" w:rsidP="00D363C1">
            <w:pPr>
              <w:spacing w:after="200" w:line="276" w:lineRule="auto"/>
              <w:rPr>
                <w:sz w:val="28"/>
                <w:szCs w:val="28"/>
              </w:rPr>
            </w:pPr>
            <w:r w:rsidRPr="00F76036">
              <w:rPr>
                <w:rFonts w:eastAsia="Arial Unicode MS"/>
                <w:color w:val="000000" w:themeColor="text1"/>
                <w:sz w:val="28"/>
                <w:szCs w:val="28"/>
              </w:rPr>
              <w:t>Георги Кънчев Михов</w:t>
            </w:r>
            <w:r w:rsidRPr="00F76036">
              <w:rPr>
                <w:color w:val="000000" w:themeColor="text1"/>
                <w:sz w:val="28"/>
                <w:szCs w:val="28"/>
              </w:rPr>
              <w:t xml:space="preserve">        </w:t>
            </w:r>
          </w:p>
        </w:tc>
        <w:tc>
          <w:tcPr>
            <w:tcW w:w="1418" w:type="dxa"/>
          </w:tcPr>
          <w:p w14:paraId="6679E88C" w14:textId="77777777" w:rsidR="00200CB5" w:rsidRPr="00160A3F" w:rsidRDefault="00200CB5" w:rsidP="00D363C1">
            <w:pPr>
              <w:spacing w:after="200" w:line="276" w:lineRule="auto"/>
              <w:rPr>
                <w:sz w:val="28"/>
                <w:szCs w:val="28"/>
              </w:rPr>
            </w:pPr>
            <w:r>
              <w:rPr>
                <w:sz w:val="28"/>
                <w:szCs w:val="28"/>
              </w:rPr>
              <w:t>за</w:t>
            </w:r>
          </w:p>
        </w:tc>
        <w:tc>
          <w:tcPr>
            <w:tcW w:w="1412" w:type="dxa"/>
          </w:tcPr>
          <w:p w14:paraId="6DDB32F3" w14:textId="77777777" w:rsidR="00200CB5" w:rsidRPr="00160A3F" w:rsidRDefault="00200CB5" w:rsidP="00D363C1">
            <w:pPr>
              <w:spacing w:after="200" w:line="276" w:lineRule="auto"/>
              <w:rPr>
                <w:sz w:val="28"/>
                <w:szCs w:val="28"/>
              </w:rPr>
            </w:pPr>
          </w:p>
        </w:tc>
      </w:tr>
      <w:tr w:rsidR="00200CB5" w:rsidRPr="00160A3F" w14:paraId="70E2EA22" w14:textId="77777777" w:rsidTr="00D363C1">
        <w:tc>
          <w:tcPr>
            <w:tcW w:w="6232" w:type="dxa"/>
          </w:tcPr>
          <w:p w14:paraId="334C1605" w14:textId="77777777" w:rsidR="00200CB5" w:rsidRPr="00160A3F" w:rsidRDefault="00200CB5" w:rsidP="00D363C1">
            <w:pPr>
              <w:spacing w:after="200" w:line="276" w:lineRule="auto"/>
              <w:rPr>
                <w:sz w:val="28"/>
                <w:szCs w:val="28"/>
              </w:rPr>
            </w:pPr>
            <w:r w:rsidRPr="00182DF9">
              <w:rPr>
                <w:sz w:val="28"/>
                <w:szCs w:val="28"/>
              </w:rPr>
              <w:t>Наталия Здравкова Минкова</w:t>
            </w:r>
          </w:p>
        </w:tc>
        <w:tc>
          <w:tcPr>
            <w:tcW w:w="1418" w:type="dxa"/>
          </w:tcPr>
          <w:p w14:paraId="08F58F31" w14:textId="77777777" w:rsidR="00200CB5" w:rsidRPr="00160A3F" w:rsidRDefault="00200CB5" w:rsidP="00D363C1">
            <w:pPr>
              <w:spacing w:after="200" w:line="276" w:lineRule="auto"/>
              <w:rPr>
                <w:sz w:val="28"/>
                <w:szCs w:val="28"/>
              </w:rPr>
            </w:pPr>
            <w:r>
              <w:rPr>
                <w:sz w:val="28"/>
                <w:szCs w:val="28"/>
              </w:rPr>
              <w:t>за</w:t>
            </w:r>
          </w:p>
        </w:tc>
        <w:tc>
          <w:tcPr>
            <w:tcW w:w="1412" w:type="dxa"/>
          </w:tcPr>
          <w:p w14:paraId="4F830851" w14:textId="77777777" w:rsidR="00200CB5" w:rsidRPr="00160A3F" w:rsidRDefault="00200CB5" w:rsidP="00D363C1">
            <w:pPr>
              <w:spacing w:after="200" w:line="276" w:lineRule="auto"/>
              <w:rPr>
                <w:sz w:val="28"/>
                <w:szCs w:val="28"/>
              </w:rPr>
            </w:pPr>
          </w:p>
        </w:tc>
      </w:tr>
      <w:tr w:rsidR="00200CB5" w:rsidRPr="00160A3F" w14:paraId="5B6CF016" w14:textId="77777777" w:rsidTr="00D363C1">
        <w:tc>
          <w:tcPr>
            <w:tcW w:w="6232" w:type="dxa"/>
          </w:tcPr>
          <w:p w14:paraId="4C3D0AF8" w14:textId="77777777" w:rsidR="00200CB5" w:rsidRPr="00160A3F" w:rsidRDefault="00200CB5" w:rsidP="00D363C1">
            <w:pPr>
              <w:spacing w:after="200" w:line="276" w:lineRule="auto"/>
              <w:rPr>
                <w:sz w:val="28"/>
                <w:szCs w:val="28"/>
              </w:rPr>
            </w:pPr>
            <w:r w:rsidRPr="00182DF9">
              <w:rPr>
                <w:sz w:val="28"/>
                <w:szCs w:val="28"/>
              </w:rPr>
              <w:t>Пламена Танева Апостолова</w:t>
            </w:r>
          </w:p>
        </w:tc>
        <w:tc>
          <w:tcPr>
            <w:tcW w:w="1418" w:type="dxa"/>
          </w:tcPr>
          <w:p w14:paraId="5CDAA63B" w14:textId="77777777" w:rsidR="00200CB5" w:rsidRPr="00160A3F" w:rsidRDefault="00200CB5" w:rsidP="00D363C1">
            <w:pPr>
              <w:spacing w:after="200" w:line="276" w:lineRule="auto"/>
              <w:rPr>
                <w:sz w:val="28"/>
                <w:szCs w:val="28"/>
              </w:rPr>
            </w:pPr>
            <w:r>
              <w:rPr>
                <w:sz w:val="28"/>
                <w:szCs w:val="28"/>
              </w:rPr>
              <w:t>за</w:t>
            </w:r>
          </w:p>
        </w:tc>
        <w:tc>
          <w:tcPr>
            <w:tcW w:w="1412" w:type="dxa"/>
          </w:tcPr>
          <w:p w14:paraId="4B2812FA" w14:textId="77777777" w:rsidR="00200CB5" w:rsidRPr="00160A3F" w:rsidRDefault="00200CB5" w:rsidP="00D363C1">
            <w:pPr>
              <w:spacing w:after="200" w:line="276" w:lineRule="auto"/>
              <w:rPr>
                <w:sz w:val="28"/>
                <w:szCs w:val="28"/>
              </w:rPr>
            </w:pPr>
          </w:p>
        </w:tc>
      </w:tr>
      <w:tr w:rsidR="00200CB5" w:rsidRPr="00160A3F" w14:paraId="79804D12" w14:textId="77777777" w:rsidTr="00D363C1">
        <w:tc>
          <w:tcPr>
            <w:tcW w:w="6232" w:type="dxa"/>
          </w:tcPr>
          <w:p w14:paraId="7D437213" w14:textId="77777777" w:rsidR="00200CB5" w:rsidRDefault="00200CB5" w:rsidP="00D363C1">
            <w:pPr>
              <w:spacing w:after="200" w:line="276" w:lineRule="auto"/>
              <w:rPr>
                <w:sz w:val="28"/>
                <w:szCs w:val="28"/>
              </w:rPr>
            </w:pPr>
            <w:r w:rsidRPr="00182DF9">
              <w:rPr>
                <w:sz w:val="28"/>
                <w:szCs w:val="28"/>
              </w:rPr>
              <w:t>Силвия Стоянова Желева</w:t>
            </w:r>
          </w:p>
        </w:tc>
        <w:tc>
          <w:tcPr>
            <w:tcW w:w="1418" w:type="dxa"/>
          </w:tcPr>
          <w:p w14:paraId="1F7C4D4C" w14:textId="77777777" w:rsidR="00200CB5" w:rsidRDefault="00200CB5" w:rsidP="00D363C1">
            <w:pPr>
              <w:spacing w:after="200" w:line="276" w:lineRule="auto"/>
              <w:rPr>
                <w:sz w:val="28"/>
                <w:szCs w:val="28"/>
              </w:rPr>
            </w:pPr>
            <w:r>
              <w:rPr>
                <w:sz w:val="28"/>
                <w:szCs w:val="28"/>
              </w:rPr>
              <w:t>за</w:t>
            </w:r>
          </w:p>
        </w:tc>
        <w:tc>
          <w:tcPr>
            <w:tcW w:w="1412" w:type="dxa"/>
          </w:tcPr>
          <w:p w14:paraId="7EAE22F7" w14:textId="77777777" w:rsidR="00200CB5" w:rsidRPr="00160A3F" w:rsidRDefault="00200CB5" w:rsidP="00D363C1">
            <w:pPr>
              <w:spacing w:after="200" w:line="276" w:lineRule="auto"/>
              <w:rPr>
                <w:sz w:val="28"/>
                <w:szCs w:val="28"/>
              </w:rPr>
            </w:pPr>
          </w:p>
        </w:tc>
      </w:tr>
      <w:tr w:rsidR="00200CB5" w:rsidRPr="00160A3F" w14:paraId="36CDE818" w14:textId="77777777" w:rsidTr="00D363C1">
        <w:tc>
          <w:tcPr>
            <w:tcW w:w="6232" w:type="dxa"/>
          </w:tcPr>
          <w:p w14:paraId="4A19A8BE" w14:textId="77777777" w:rsidR="00200CB5" w:rsidRPr="00160A3F" w:rsidRDefault="00200CB5" w:rsidP="00D363C1">
            <w:pPr>
              <w:spacing w:after="200" w:line="276" w:lineRule="auto"/>
              <w:rPr>
                <w:sz w:val="28"/>
                <w:szCs w:val="28"/>
              </w:rPr>
            </w:pPr>
            <w:r w:rsidRPr="00F76036">
              <w:rPr>
                <w:sz w:val="28"/>
                <w:szCs w:val="28"/>
              </w:rPr>
              <w:t>Таня Иванова Стоянова-Рангелова</w:t>
            </w:r>
          </w:p>
        </w:tc>
        <w:tc>
          <w:tcPr>
            <w:tcW w:w="1418" w:type="dxa"/>
          </w:tcPr>
          <w:p w14:paraId="556B6EF1" w14:textId="77777777" w:rsidR="00200CB5" w:rsidRPr="00160A3F" w:rsidRDefault="00200CB5" w:rsidP="00D363C1">
            <w:pPr>
              <w:spacing w:after="200" w:line="276" w:lineRule="auto"/>
              <w:rPr>
                <w:sz w:val="28"/>
                <w:szCs w:val="28"/>
              </w:rPr>
            </w:pPr>
            <w:r>
              <w:rPr>
                <w:sz w:val="28"/>
                <w:szCs w:val="28"/>
              </w:rPr>
              <w:t>за</w:t>
            </w:r>
          </w:p>
        </w:tc>
        <w:tc>
          <w:tcPr>
            <w:tcW w:w="1412" w:type="dxa"/>
          </w:tcPr>
          <w:p w14:paraId="158BFF4D" w14:textId="77777777" w:rsidR="00200CB5" w:rsidRPr="00160A3F" w:rsidRDefault="00200CB5" w:rsidP="00D363C1">
            <w:pPr>
              <w:spacing w:after="200" w:line="276" w:lineRule="auto"/>
              <w:rPr>
                <w:sz w:val="28"/>
                <w:szCs w:val="28"/>
              </w:rPr>
            </w:pPr>
          </w:p>
        </w:tc>
      </w:tr>
      <w:tr w:rsidR="00200CB5" w:rsidRPr="00160A3F" w14:paraId="67ACA139" w14:textId="77777777" w:rsidTr="00D363C1">
        <w:tc>
          <w:tcPr>
            <w:tcW w:w="6232" w:type="dxa"/>
          </w:tcPr>
          <w:p w14:paraId="144DA043" w14:textId="77777777" w:rsidR="00200CB5" w:rsidRPr="00F76036" w:rsidRDefault="00200CB5" w:rsidP="00D363C1">
            <w:pPr>
              <w:spacing w:after="200" w:line="276" w:lineRule="auto"/>
              <w:rPr>
                <w:sz w:val="28"/>
                <w:szCs w:val="28"/>
              </w:rPr>
            </w:pPr>
            <w:r w:rsidRPr="006E51E1">
              <w:rPr>
                <w:sz w:val="28"/>
                <w:szCs w:val="28"/>
              </w:rPr>
              <w:t>Милен Петров Господинов</w:t>
            </w:r>
          </w:p>
        </w:tc>
        <w:tc>
          <w:tcPr>
            <w:tcW w:w="1418" w:type="dxa"/>
          </w:tcPr>
          <w:p w14:paraId="0109DF05" w14:textId="77777777" w:rsidR="00200CB5" w:rsidRDefault="00200CB5" w:rsidP="00D363C1">
            <w:pPr>
              <w:spacing w:after="200" w:line="276" w:lineRule="auto"/>
              <w:rPr>
                <w:sz w:val="28"/>
                <w:szCs w:val="28"/>
              </w:rPr>
            </w:pPr>
            <w:r>
              <w:rPr>
                <w:sz w:val="28"/>
                <w:szCs w:val="28"/>
              </w:rPr>
              <w:t>за</w:t>
            </w:r>
          </w:p>
        </w:tc>
        <w:tc>
          <w:tcPr>
            <w:tcW w:w="1412" w:type="dxa"/>
          </w:tcPr>
          <w:p w14:paraId="72BD6A87" w14:textId="77777777" w:rsidR="00200CB5" w:rsidRPr="00160A3F" w:rsidRDefault="00200CB5" w:rsidP="00D363C1">
            <w:pPr>
              <w:spacing w:after="200" w:line="276" w:lineRule="auto"/>
              <w:rPr>
                <w:sz w:val="28"/>
                <w:szCs w:val="28"/>
              </w:rPr>
            </w:pPr>
          </w:p>
        </w:tc>
      </w:tr>
      <w:tr w:rsidR="00200CB5" w:rsidRPr="00160A3F" w14:paraId="4419138E" w14:textId="77777777" w:rsidTr="00D363C1">
        <w:tc>
          <w:tcPr>
            <w:tcW w:w="6232" w:type="dxa"/>
          </w:tcPr>
          <w:p w14:paraId="64B1E78A" w14:textId="77777777" w:rsidR="00200CB5" w:rsidRPr="00160A3F" w:rsidRDefault="00200CB5" w:rsidP="00D363C1">
            <w:pPr>
              <w:spacing w:after="200" w:line="276" w:lineRule="auto"/>
              <w:rPr>
                <w:sz w:val="28"/>
                <w:szCs w:val="28"/>
              </w:rPr>
            </w:pPr>
            <w:r w:rsidRPr="006E51E1">
              <w:rPr>
                <w:sz w:val="28"/>
                <w:szCs w:val="28"/>
              </w:rPr>
              <w:t>Иванка Маринова Кирязова-Кожухарова</w:t>
            </w:r>
          </w:p>
        </w:tc>
        <w:tc>
          <w:tcPr>
            <w:tcW w:w="1418" w:type="dxa"/>
          </w:tcPr>
          <w:p w14:paraId="180C7F30" w14:textId="77777777" w:rsidR="00200CB5" w:rsidRPr="00160A3F" w:rsidRDefault="00200CB5" w:rsidP="00D363C1">
            <w:pPr>
              <w:spacing w:after="200" w:line="276" w:lineRule="auto"/>
              <w:rPr>
                <w:sz w:val="28"/>
                <w:szCs w:val="28"/>
              </w:rPr>
            </w:pPr>
            <w:r>
              <w:rPr>
                <w:sz w:val="28"/>
                <w:szCs w:val="28"/>
              </w:rPr>
              <w:t>за</w:t>
            </w:r>
          </w:p>
        </w:tc>
        <w:tc>
          <w:tcPr>
            <w:tcW w:w="1412" w:type="dxa"/>
          </w:tcPr>
          <w:p w14:paraId="3278170D" w14:textId="77777777" w:rsidR="00200CB5" w:rsidRPr="00160A3F" w:rsidRDefault="00200CB5" w:rsidP="00D363C1">
            <w:pPr>
              <w:spacing w:after="200" w:line="276" w:lineRule="auto"/>
              <w:rPr>
                <w:sz w:val="28"/>
                <w:szCs w:val="28"/>
              </w:rPr>
            </w:pPr>
          </w:p>
        </w:tc>
      </w:tr>
      <w:tr w:rsidR="00200CB5" w:rsidRPr="00160A3F" w14:paraId="2807EBBE" w14:textId="77777777" w:rsidTr="00D363C1">
        <w:tc>
          <w:tcPr>
            <w:tcW w:w="6232" w:type="dxa"/>
          </w:tcPr>
          <w:p w14:paraId="11101384" w14:textId="77777777" w:rsidR="00200CB5" w:rsidRPr="00160A3F" w:rsidRDefault="00200CB5" w:rsidP="00D363C1">
            <w:pPr>
              <w:spacing w:after="200" w:line="276" w:lineRule="auto"/>
              <w:rPr>
                <w:sz w:val="28"/>
                <w:szCs w:val="28"/>
              </w:rPr>
            </w:pPr>
            <w:r w:rsidRPr="006E51E1">
              <w:rPr>
                <w:sz w:val="28"/>
                <w:szCs w:val="28"/>
              </w:rPr>
              <w:t>Емине Хасан Иляз</w:t>
            </w:r>
          </w:p>
        </w:tc>
        <w:tc>
          <w:tcPr>
            <w:tcW w:w="1418" w:type="dxa"/>
          </w:tcPr>
          <w:p w14:paraId="30C97C21" w14:textId="77777777" w:rsidR="00200CB5" w:rsidRPr="00160A3F" w:rsidRDefault="00200CB5" w:rsidP="00D363C1">
            <w:pPr>
              <w:spacing w:after="200" w:line="276" w:lineRule="auto"/>
              <w:rPr>
                <w:sz w:val="28"/>
                <w:szCs w:val="28"/>
              </w:rPr>
            </w:pPr>
            <w:r>
              <w:rPr>
                <w:sz w:val="28"/>
                <w:szCs w:val="28"/>
              </w:rPr>
              <w:t>за</w:t>
            </w:r>
          </w:p>
        </w:tc>
        <w:tc>
          <w:tcPr>
            <w:tcW w:w="1412" w:type="dxa"/>
          </w:tcPr>
          <w:p w14:paraId="3CABDB46" w14:textId="77777777" w:rsidR="00200CB5" w:rsidRPr="00160A3F" w:rsidRDefault="00200CB5" w:rsidP="00D363C1">
            <w:pPr>
              <w:spacing w:after="200" w:line="276" w:lineRule="auto"/>
              <w:rPr>
                <w:sz w:val="28"/>
                <w:szCs w:val="28"/>
              </w:rPr>
            </w:pPr>
          </w:p>
        </w:tc>
      </w:tr>
      <w:tr w:rsidR="00200CB5" w:rsidRPr="00160A3F" w14:paraId="436A79F7" w14:textId="77777777" w:rsidTr="00D363C1">
        <w:tc>
          <w:tcPr>
            <w:tcW w:w="6232" w:type="dxa"/>
          </w:tcPr>
          <w:p w14:paraId="52EB8D4C" w14:textId="77777777" w:rsidR="00200CB5" w:rsidRPr="00160A3F" w:rsidRDefault="00200CB5" w:rsidP="00D363C1">
            <w:pPr>
              <w:spacing w:after="200" w:line="276" w:lineRule="auto"/>
              <w:rPr>
                <w:sz w:val="28"/>
                <w:szCs w:val="28"/>
              </w:rPr>
            </w:pPr>
            <w:r w:rsidRPr="006E51E1">
              <w:rPr>
                <w:sz w:val="28"/>
                <w:szCs w:val="28"/>
              </w:rPr>
              <w:t>Иван Пламенов Цонев</w:t>
            </w:r>
          </w:p>
        </w:tc>
        <w:tc>
          <w:tcPr>
            <w:tcW w:w="1418" w:type="dxa"/>
          </w:tcPr>
          <w:p w14:paraId="31987C12" w14:textId="77777777" w:rsidR="00200CB5" w:rsidRDefault="00200CB5" w:rsidP="00D363C1">
            <w:pPr>
              <w:spacing w:after="200" w:line="276" w:lineRule="auto"/>
              <w:rPr>
                <w:sz w:val="28"/>
                <w:szCs w:val="28"/>
              </w:rPr>
            </w:pPr>
            <w:r>
              <w:rPr>
                <w:sz w:val="28"/>
                <w:szCs w:val="28"/>
              </w:rPr>
              <w:t>за</w:t>
            </w:r>
          </w:p>
        </w:tc>
        <w:tc>
          <w:tcPr>
            <w:tcW w:w="1412" w:type="dxa"/>
          </w:tcPr>
          <w:p w14:paraId="41DC81C0" w14:textId="77777777" w:rsidR="00200CB5" w:rsidRPr="00160A3F" w:rsidRDefault="00200CB5" w:rsidP="00D363C1">
            <w:pPr>
              <w:spacing w:after="200" w:line="276" w:lineRule="auto"/>
              <w:rPr>
                <w:sz w:val="28"/>
                <w:szCs w:val="28"/>
              </w:rPr>
            </w:pPr>
          </w:p>
        </w:tc>
      </w:tr>
      <w:tr w:rsidR="00200CB5" w:rsidRPr="00160A3F" w14:paraId="20C75510" w14:textId="77777777" w:rsidTr="00D363C1">
        <w:tc>
          <w:tcPr>
            <w:tcW w:w="6232" w:type="dxa"/>
          </w:tcPr>
          <w:p w14:paraId="66D5E30D" w14:textId="77777777" w:rsidR="00200CB5" w:rsidRPr="00160A3F" w:rsidRDefault="00200CB5" w:rsidP="00D363C1">
            <w:pPr>
              <w:spacing w:after="200" w:line="276" w:lineRule="auto"/>
              <w:rPr>
                <w:sz w:val="28"/>
                <w:szCs w:val="28"/>
              </w:rPr>
            </w:pPr>
            <w:r w:rsidRPr="006E51E1">
              <w:rPr>
                <w:sz w:val="28"/>
                <w:szCs w:val="28"/>
              </w:rPr>
              <w:t>Георги Пидов Яръмов</w:t>
            </w:r>
          </w:p>
        </w:tc>
        <w:tc>
          <w:tcPr>
            <w:tcW w:w="1418" w:type="dxa"/>
          </w:tcPr>
          <w:p w14:paraId="36746043" w14:textId="77777777" w:rsidR="00200CB5" w:rsidRDefault="00200CB5" w:rsidP="00D363C1">
            <w:pPr>
              <w:spacing w:after="200" w:line="276" w:lineRule="auto"/>
              <w:rPr>
                <w:sz w:val="28"/>
                <w:szCs w:val="28"/>
              </w:rPr>
            </w:pPr>
            <w:r>
              <w:rPr>
                <w:sz w:val="28"/>
                <w:szCs w:val="28"/>
              </w:rPr>
              <w:t>за</w:t>
            </w:r>
          </w:p>
        </w:tc>
        <w:tc>
          <w:tcPr>
            <w:tcW w:w="1412" w:type="dxa"/>
          </w:tcPr>
          <w:p w14:paraId="299DAB74" w14:textId="77777777" w:rsidR="00200CB5" w:rsidRPr="00160A3F" w:rsidRDefault="00200CB5" w:rsidP="00D363C1">
            <w:pPr>
              <w:spacing w:after="200" w:line="276" w:lineRule="auto"/>
              <w:rPr>
                <w:sz w:val="28"/>
                <w:szCs w:val="28"/>
              </w:rPr>
            </w:pPr>
          </w:p>
        </w:tc>
      </w:tr>
    </w:tbl>
    <w:p w14:paraId="1A170B13" w14:textId="77777777" w:rsidR="00200CB5" w:rsidRDefault="00200CB5" w:rsidP="00200CB5">
      <w:pPr>
        <w:pStyle w:val="af1"/>
        <w:shd w:val="clear" w:color="auto" w:fill="FFFFFF"/>
        <w:ind w:firstLine="708"/>
        <w:jc w:val="both"/>
        <w:rPr>
          <w:sz w:val="28"/>
          <w:szCs w:val="28"/>
        </w:rPr>
      </w:pPr>
    </w:p>
    <w:p w14:paraId="01109D97" w14:textId="77777777" w:rsidR="00200CB5" w:rsidRDefault="00200CB5" w:rsidP="00200CB5">
      <w:pPr>
        <w:pStyle w:val="af1"/>
        <w:shd w:val="clear" w:color="auto" w:fill="FFFFFF"/>
        <w:ind w:firstLine="708"/>
        <w:jc w:val="both"/>
        <w:rPr>
          <w:sz w:val="28"/>
          <w:szCs w:val="28"/>
        </w:rPr>
      </w:pPr>
      <w:r>
        <w:rPr>
          <w:sz w:val="28"/>
          <w:szCs w:val="28"/>
        </w:rPr>
        <w:t>Гласували 14, „за“ 14, „против“ –няма.</w:t>
      </w:r>
    </w:p>
    <w:p w14:paraId="0930715C" w14:textId="77777777" w:rsidR="0065550D" w:rsidRPr="0065550D" w:rsidRDefault="0065550D" w:rsidP="0065550D">
      <w:pPr>
        <w:pStyle w:val="af1"/>
        <w:shd w:val="clear" w:color="auto" w:fill="FFFFFF"/>
        <w:ind w:firstLine="708"/>
        <w:jc w:val="both"/>
        <w:rPr>
          <w:color w:val="000000" w:themeColor="text1"/>
          <w:sz w:val="28"/>
          <w:szCs w:val="28"/>
        </w:rPr>
      </w:pPr>
      <w:r w:rsidRPr="0065550D">
        <w:rPr>
          <w:color w:val="000000" w:themeColor="text1"/>
          <w:sz w:val="28"/>
          <w:szCs w:val="28"/>
        </w:rPr>
        <w:t xml:space="preserve">Решението е прието в 11:22 ч. </w:t>
      </w:r>
    </w:p>
    <w:p w14:paraId="12F67177" w14:textId="7D18CDD7" w:rsidR="00E6430B" w:rsidRDefault="00E6430B" w:rsidP="00E6430B">
      <w:pPr>
        <w:shd w:val="clear" w:color="auto" w:fill="FEFEFE"/>
        <w:spacing w:before="100" w:beforeAutospacing="1" w:line="270" w:lineRule="atLeast"/>
        <w:ind w:firstLine="567"/>
        <w:jc w:val="both"/>
        <w:rPr>
          <w:sz w:val="28"/>
          <w:szCs w:val="28"/>
          <w:u w:val="single"/>
        </w:rPr>
      </w:pPr>
      <w:r>
        <w:rPr>
          <w:sz w:val="28"/>
          <w:szCs w:val="28"/>
          <w:u w:val="single"/>
        </w:rPr>
        <w:lastRenderedPageBreak/>
        <w:t>По т.7</w:t>
      </w:r>
      <w:r w:rsidRPr="00173E7C">
        <w:rPr>
          <w:sz w:val="28"/>
          <w:szCs w:val="28"/>
          <w:u w:val="single"/>
        </w:rPr>
        <w:t xml:space="preserve"> от дневния ред</w:t>
      </w:r>
    </w:p>
    <w:p w14:paraId="0E332DE0" w14:textId="6FE6C631" w:rsidR="00200CB5" w:rsidRDefault="00200CB5" w:rsidP="00200CB5">
      <w:pPr>
        <w:pStyle w:val="af1"/>
        <w:shd w:val="clear" w:color="auto" w:fill="FFFFFF"/>
        <w:ind w:firstLine="708"/>
        <w:jc w:val="both"/>
        <w:rPr>
          <w:color w:val="FF0000"/>
          <w:sz w:val="28"/>
          <w:szCs w:val="28"/>
        </w:rPr>
      </w:pPr>
    </w:p>
    <w:p w14:paraId="7B108F86" w14:textId="77777777" w:rsidR="00F41731" w:rsidRPr="009E5FD5" w:rsidRDefault="00F41731" w:rsidP="00F41731">
      <w:pPr>
        <w:shd w:val="clear" w:color="auto" w:fill="FEFEFE"/>
        <w:spacing w:before="100" w:beforeAutospacing="1" w:line="270" w:lineRule="atLeast"/>
        <w:ind w:firstLine="708"/>
        <w:jc w:val="both"/>
        <w:rPr>
          <w:sz w:val="28"/>
          <w:szCs w:val="28"/>
        </w:rPr>
      </w:pPr>
      <w:r w:rsidRPr="009E5FD5">
        <w:rPr>
          <w:sz w:val="28"/>
          <w:szCs w:val="28"/>
        </w:rPr>
        <w:t xml:space="preserve">Относно Решение </w:t>
      </w:r>
      <w:r>
        <w:rPr>
          <w:sz w:val="28"/>
          <w:szCs w:val="28"/>
        </w:rPr>
        <w:t>№4478-</w:t>
      </w:r>
      <w:r w:rsidRPr="00895EE1">
        <w:rPr>
          <w:sz w:val="28"/>
          <w:szCs w:val="28"/>
        </w:rPr>
        <w:t>НС/</w:t>
      </w:r>
      <w:r>
        <w:rPr>
          <w:sz w:val="28"/>
          <w:szCs w:val="28"/>
        </w:rPr>
        <w:t xml:space="preserve">27.02.2026 </w:t>
      </w:r>
      <w:r w:rsidRPr="00BF0795">
        <w:rPr>
          <w:sz w:val="28"/>
          <w:szCs w:val="28"/>
        </w:rPr>
        <w:t>год. на Централна избирателна комисия</w:t>
      </w:r>
      <w:r w:rsidRPr="009E5FD5">
        <w:rPr>
          <w:sz w:val="28"/>
          <w:szCs w:val="28"/>
        </w:rPr>
        <w:t xml:space="preserve"> за назначаване на Районна избирателна комисия във Втори изборен район –Бургаски за произвеждане на </w:t>
      </w:r>
      <w:r w:rsidRPr="00BA5CE8">
        <w:rPr>
          <w:sz w:val="28"/>
          <w:szCs w:val="28"/>
        </w:rPr>
        <w:t xml:space="preserve">изборите за народни представители на </w:t>
      </w:r>
      <w:r>
        <w:rPr>
          <w:sz w:val="28"/>
          <w:szCs w:val="28"/>
        </w:rPr>
        <w:t>19</w:t>
      </w:r>
      <w:r w:rsidRPr="00BA5CE8">
        <w:rPr>
          <w:sz w:val="28"/>
          <w:szCs w:val="28"/>
        </w:rPr>
        <w:t xml:space="preserve"> </w:t>
      </w:r>
      <w:r>
        <w:rPr>
          <w:sz w:val="28"/>
          <w:szCs w:val="28"/>
        </w:rPr>
        <w:t>април 2026</w:t>
      </w:r>
      <w:r w:rsidRPr="00BA5CE8">
        <w:rPr>
          <w:sz w:val="28"/>
          <w:szCs w:val="28"/>
        </w:rPr>
        <w:t xml:space="preserve"> г.</w:t>
      </w:r>
      <w:r>
        <w:rPr>
          <w:sz w:val="28"/>
          <w:szCs w:val="28"/>
          <w:lang w:val="en-US"/>
        </w:rPr>
        <w:t>,</w:t>
      </w:r>
      <w:r w:rsidRPr="009E5FD5">
        <w:rPr>
          <w:sz w:val="28"/>
          <w:szCs w:val="28"/>
        </w:rPr>
        <w:t xml:space="preserve"> и във връзка с Решение </w:t>
      </w:r>
      <w:r>
        <w:rPr>
          <w:rFonts w:eastAsia="Calibri"/>
          <w:sz w:val="28"/>
          <w:szCs w:val="28"/>
        </w:rPr>
        <w:t>№ 4456</w:t>
      </w:r>
      <w:r w:rsidRPr="00A30899">
        <w:rPr>
          <w:rFonts w:eastAsia="Calibri"/>
          <w:sz w:val="28"/>
          <w:szCs w:val="28"/>
        </w:rPr>
        <w:t xml:space="preserve">-НС от </w:t>
      </w:r>
      <w:r>
        <w:rPr>
          <w:rFonts w:eastAsia="Calibri"/>
          <w:sz w:val="28"/>
          <w:szCs w:val="28"/>
        </w:rPr>
        <w:t>21</w:t>
      </w:r>
      <w:r w:rsidRPr="00A30899">
        <w:rPr>
          <w:rFonts w:eastAsia="Calibri"/>
          <w:sz w:val="28"/>
          <w:szCs w:val="28"/>
        </w:rPr>
        <w:t>.0</w:t>
      </w:r>
      <w:r>
        <w:rPr>
          <w:rFonts w:eastAsia="Calibri"/>
          <w:sz w:val="28"/>
          <w:szCs w:val="28"/>
        </w:rPr>
        <w:t>2</w:t>
      </w:r>
      <w:r w:rsidRPr="00A30899">
        <w:rPr>
          <w:rFonts w:eastAsia="Calibri"/>
          <w:sz w:val="28"/>
          <w:szCs w:val="28"/>
        </w:rPr>
        <w:t>.202</w:t>
      </w:r>
      <w:r>
        <w:rPr>
          <w:rFonts w:eastAsia="Calibri"/>
          <w:sz w:val="28"/>
          <w:szCs w:val="28"/>
        </w:rPr>
        <w:t>6</w:t>
      </w:r>
      <w:r w:rsidRPr="00A30899">
        <w:rPr>
          <w:rFonts w:eastAsia="Calibri"/>
          <w:sz w:val="28"/>
          <w:szCs w:val="28"/>
        </w:rPr>
        <w:t xml:space="preserve"> г.</w:t>
      </w:r>
      <w:r>
        <w:rPr>
          <w:rFonts w:eastAsia="Calibri"/>
          <w:sz w:val="28"/>
          <w:szCs w:val="28"/>
          <w:lang w:val="en-US"/>
        </w:rPr>
        <w:t xml:space="preserve"> </w:t>
      </w:r>
      <w:r w:rsidRPr="009E5FD5">
        <w:rPr>
          <w:sz w:val="28"/>
          <w:szCs w:val="28"/>
        </w:rPr>
        <w:t xml:space="preserve">на ЦИК за определяне на възнагражденията на членовете на РИК и СИК/ПСИК в страната и специалистите към РИК се приема следното </w:t>
      </w:r>
      <w:r w:rsidRPr="009E5FD5">
        <w:rPr>
          <w:b/>
          <w:sz w:val="28"/>
          <w:szCs w:val="28"/>
        </w:rPr>
        <w:t>ПРОТОКОЛНО РЕШЕНИЕ</w:t>
      </w:r>
      <w:r w:rsidRPr="009E5FD5">
        <w:rPr>
          <w:sz w:val="28"/>
          <w:szCs w:val="28"/>
        </w:rPr>
        <w:t>:</w:t>
      </w:r>
    </w:p>
    <w:p w14:paraId="455F0389" w14:textId="06A06111" w:rsidR="00F41731" w:rsidRDefault="00F41731" w:rsidP="00F41731">
      <w:pPr>
        <w:ind w:firstLine="498"/>
        <w:jc w:val="both"/>
        <w:rPr>
          <w:sz w:val="28"/>
          <w:szCs w:val="28"/>
        </w:rPr>
      </w:pPr>
      <w:r w:rsidRPr="009E5FD5">
        <w:rPr>
          <w:sz w:val="28"/>
          <w:szCs w:val="28"/>
        </w:rPr>
        <w:t>Във връзка с подпомагане дейността на Районната из</w:t>
      </w:r>
      <w:r>
        <w:rPr>
          <w:sz w:val="28"/>
          <w:szCs w:val="28"/>
        </w:rPr>
        <w:t>бирателна комисия  предлага на O</w:t>
      </w:r>
      <w:r w:rsidRPr="009E5FD5">
        <w:rPr>
          <w:sz w:val="28"/>
          <w:szCs w:val="28"/>
        </w:rPr>
        <w:t xml:space="preserve">бластния управител на област Бургас да сключи граждански договори за </w:t>
      </w:r>
      <w:r>
        <w:rPr>
          <w:sz w:val="28"/>
          <w:szCs w:val="28"/>
        </w:rPr>
        <w:t>специалист – е</w:t>
      </w:r>
      <w:r w:rsidR="00C122AC">
        <w:rPr>
          <w:sz w:val="28"/>
          <w:szCs w:val="28"/>
        </w:rPr>
        <w:t>ксперт към РИК с лицата С.</w:t>
      </w:r>
      <w:r>
        <w:rPr>
          <w:sz w:val="28"/>
          <w:szCs w:val="28"/>
        </w:rPr>
        <w:t xml:space="preserve"> К</w:t>
      </w:r>
      <w:r w:rsidR="00C122AC">
        <w:rPr>
          <w:sz w:val="28"/>
          <w:szCs w:val="28"/>
        </w:rPr>
        <w:t>.</w:t>
      </w:r>
      <w:r>
        <w:rPr>
          <w:sz w:val="28"/>
          <w:szCs w:val="28"/>
        </w:rPr>
        <w:t xml:space="preserve"> Я и В</w:t>
      </w:r>
      <w:r w:rsidR="00C122AC">
        <w:rPr>
          <w:sz w:val="28"/>
          <w:szCs w:val="28"/>
        </w:rPr>
        <w:t>.</w:t>
      </w:r>
      <w:r>
        <w:rPr>
          <w:sz w:val="28"/>
          <w:szCs w:val="28"/>
        </w:rPr>
        <w:t xml:space="preserve"> К</w:t>
      </w:r>
      <w:r w:rsidR="00C122AC">
        <w:rPr>
          <w:sz w:val="28"/>
          <w:szCs w:val="28"/>
        </w:rPr>
        <w:t>.</w:t>
      </w:r>
      <w:r>
        <w:rPr>
          <w:sz w:val="28"/>
          <w:szCs w:val="28"/>
        </w:rPr>
        <w:t xml:space="preserve"> К</w:t>
      </w:r>
      <w:r w:rsidR="00C122AC">
        <w:rPr>
          <w:sz w:val="28"/>
          <w:szCs w:val="28"/>
        </w:rPr>
        <w:t>.</w:t>
      </w:r>
      <w:r>
        <w:rPr>
          <w:sz w:val="28"/>
          <w:szCs w:val="28"/>
        </w:rPr>
        <w:t>, с месечно възнаграждение в размер на 955 €, определено</w:t>
      </w:r>
      <w:r w:rsidRPr="00296976">
        <w:rPr>
          <w:sz w:val="28"/>
          <w:szCs w:val="28"/>
        </w:rPr>
        <w:t xml:space="preserve"> </w:t>
      </w:r>
      <w:r w:rsidRPr="009E5FD5">
        <w:rPr>
          <w:sz w:val="28"/>
          <w:szCs w:val="28"/>
        </w:rPr>
        <w:t xml:space="preserve">с Решение </w:t>
      </w:r>
      <w:r>
        <w:rPr>
          <w:rFonts w:eastAsia="Calibri"/>
          <w:sz w:val="28"/>
          <w:szCs w:val="28"/>
        </w:rPr>
        <w:t>№4456</w:t>
      </w:r>
      <w:r w:rsidRPr="00A30899">
        <w:rPr>
          <w:rFonts w:eastAsia="Calibri"/>
          <w:sz w:val="28"/>
          <w:szCs w:val="28"/>
        </w:rPr>
        <w:t xml:space="preserve">-НС от </w:t>
      </w:r>
      <w:r>
        <w:rPr>
          <w:rFonts w:eastAsia="Calibri"/>
          <w:sz w:val="28"/>
          <w:szCs w:val="28"/>
        </w:rPr>
        <w:t>21</w:t>
      </w:r>
      <w:r w:rsidRPr="00A30899">
        <w:rPr>
          <w:rFonts w:eastAsia="Calibri"/>
          <w:sz w:val="28"/>
          <w:szCs w:val="28"/>
        </w:rPr>
        <w:t>.0</w:t>
      </w:r>
      <w:r>
        <w:rPr>
          <w:rFonts w:eastAsia="Calibri"/>
          <w:sz w:val="28"/>
          <w:szCs w:val="28"/>
        </w:rPr>
        <w:t>2</w:t>
      </w:r>
      <w:r w:rsidRPr="00A30899">
        <w:rPr>
          <w:rFonts w:eastAsia="Calibri"/>
          <w:sz w:val="28"/>
          <w:szCs w:val="28"/>
        </w:rPr>
        <w:t>.202</w:t>
      </w:r>
      <w:r>
        <w:rPr>
          <w:rFonts w:eastAsia="Calibri"/>
          <w:sz w:val="28"/>
          <w:szCs w:val="28"/>
        </w:rPr>
        <w:t>6</w:t>
      </w:r>
      <w:r w:rsidRPr="00A30899">
        <w:rPr>
          <w:rFonts w:eastAsia="Calibri"/>
          <w:sz w:val="28"/>
          <w:szCs w:val="28"/>
        </w:rPr>
        <w:t xml:space="preserve"> г.</w:t>
      </w:r>
      <w:r>
        <w:rPr>
          <w:rFonts w:eastAsia="Calibri"/>
          <w:sz w:val="28"/>
          <w:szCs w:val="28"/>
          <w:lang w:val="en-US"/>
        </w:rPr>
        <w:t xml:space="preserve"> </w:t>
      </w:r>
      <w:r w:rsidRPr="009E5FD5">
        <w:rPr>
          <w:sz w:val="28"/>
          <w:szCs w:val="28"/>
        </w:rPr>
        <w:t xml:space="preserve">на ЦИК </w:t>
      </w:r>
      <w:r>
        <w:rPr>
          <w:sz w:val="28"/>
          <w:szCs w:val="28"/>
        </w:rPr>
        <w:t>по т.10.1</w:t>
      </w:r>
      <w:r w:rsidRPr="009E5FD5">
        <w:rPr>
          <w:sz w:val="28"/>
          <w:szCs w:val="28"/>
        </w:rPr>
        <w:t>.</w:t>
      </w:r>
      <w:r>
        <w:rPr>
          <w:sz w:val="28"/>
          <w:szCs w:val="28"/>
        </w:rPr>
        <w:t xml:space="preserve"> и за специалисти - </w:t>
      </w:r>
      <w:r w:rsidRPr="009E5FD5">
        <w:rPr>
          <w:sz w:val="28"/>
          <w:szCs w:val="28"/>
        </w:rPr>
        <w:t xml:space="preserve">технически сътрудници, с лицата </w:t>
      </w:r>
      <w:r w:rsidR="00C122AC">
        <w:rPr>
          <w:sz w:val="28"/>
          <w:szCs w:val="28"/>
        </w:rPr>
        <w:t>М.</w:t>
      </w:r>
      <w:r>
        <w:rPr>
          <w:sz w:val="28"/>
          <w:szCs w:val="28"/>
        </w:rPr>
        <w:t xml:space="preserve"> Б</w:t>
      </w:r>
      <w:r w:rsidR="00C122AC">
        <w:rPr>
          <w:sz w:val="28"/>
          <w:szCs w:val="28"/>
        </w:rPr>
        <w:t>.</w:t>
      </w:r>
      <w:r w:rsidR="0065550D">
        <w:rPr>
          <w:sz w:val="28"/>
          <w:szCs w:val="28"/>
        </w:rPr>
        <w:t xml:space="preserve"> Д</w:t>
      </w:r>
      <w:r w:rsidR="00C122AC">
        <w:rPr>
          <w:sz w:val="28"/>
          <w:szCs w:val="28"/>
        </w:rPr>
        <w:t>.</w:t>
      </w:r>
      <w:r w:rsidR="0065550D">
        <w:rPr>
          <w:sz w:val="28"/>
          <w:szCs w:val="28"/>
        </w:rPr>
        <w:t>, Д</w:t>
      </w:r>
      <w:r w:rsidR="00C122AC">
        <w:rPr>
          <w:sz w:val="28"/>
          <w:szCs w:val="28"/>
        </w:rPr>
        <w:t>.</w:t>
      </w:r>
      <w:r w:rsidR="0065550D">
        <w:rPr>
          <w:sz w:val="28"/>
          <w:szCs w:val="28"/>
        </w:rPr>
        <w:t xml:space="preserve"> Г</w:t>
      </w:r>
      <w:r w:rsidR="00C122AC">
        <w:rPr>
          <w:sz w:val="28"/>
          <w:szCs w:val="28"/>
        </w:rPr>
        <w:t>.</w:t>
      </w:r>
      <w:r>
        <w:rPr>
          <w:sz w:val="28"/>
          <w:szCs w:val="28"/>
        </w:rPr>
        <w:t xml:space="preserve"> Г</w:t>
      </w:r>
      <w:r w:rsidR="00C122AC">
        <w:rPr>
          <w:sz w:val="28"/>
          <w:szCs w:val="28"/>
        </w:rPr>
        <w:t>.</w:t>
      </w:r>
      <w:r>
        <w:rPr>
          <w:sz w:val="28"/>
          <w:szCs w:val="28"/>
        </w:rPr>
        <w:t>, Д</w:t>
      </w:r>
      <w:r w:rsidR="00C122AC">
        <w:rPr>
          <w:sz w:val="28"/>
          <w:szCs w:val="28"/>
        </w:rPr>
        <w:t>.</w:t>
      </w:r>
      <w:r>
        <w:rPr>
          <w:sz w:val="28"/>
          <w:szCs w:val="28"/>
        </w:rPr>
        <w:t xml:space="preserve"> С</w:t>
      </w:r>
      <w:r w:rsidR="00C122AC">
        <w:rPr>
          <w:sz w:val="28"/>
          <w:szCs w:val="28"/>
        </w:rPr>
        <w:t>.</w:t>
      </w:r>
      <w:r>
        <w:rPr>
          <w:sz w:val="28"/>
          <w:szCs w:val="28"/>
        </w:rPr>
        <w:t xml:space="preserve"> Д</w:t>
      </w:r>
      <w:r w:rsidR="00C122AC">
        <w:rPr>
          <w:sz w:val="28"/>
          <w:szCs w:val="28"/>
        </w:rPr>
        <w:t>.</w:t>
      </w:r>
      <w:r>
        <w:rPr>
          <w:sz w:val="28"/>
          <w:szCs w:val="28"/>
        </w:rPr>
        <w:t>, Д</w:t>
      </w:r>
      <w:r w:rsidR="00C122AC">
        <w:rPr>
          <w:sz w:val="28"/>
          <w:szCs w:val="28"/>
        </w:rPr>
        <w:t>.</w:t>
      </w:r>
      <w:r>
        <w:rPr>
          <w:sz w:val="28"/>
          <w:szCs w:val="28"/>
        </w:rPr>
        <w:t xml:space="preserve"> И</w:t>
      </w:r>
      <w:r w:rsidR="00C122AC">
        <w:rPr>
          <w:sz w:val="28"/>
          <w:szCs w:val="28"/>
        </w:rPr>
        <w:t>.</w:t>
      </w:r>
      <w:r w:rsidR="0011274D">
        <w:rPr>
          <w:sz w:val="28"/>
          <w:szCs w:val="28"/>
        </w:rPr>
        <w:t xml:space="preserve"> К.</w:t>
      </w:r>
      <w:r>
        <w:rPr>
          <w:sz w:val="28"/>
          <w:szCs w:val="28"/>
        </w:rPr>
        <w:t xml:space="preserve"> и К</w:t>
      </w:r>
      <w:r w:rsidR="0011274D">
        <w:rPr>
          <w:sz w:val="28"/>
          <w:szCs w:val="28"/>
        </w:rPr>
        <w:t>.</w:t>
      </w:r>
      <w:r>
        <w:rPr>
          <w:sz w:val="28"/>
          <w:szCs w:val="28"/>
        </w:rPr>
        <w:t xml:space="preserve"> А</w:t>
      </w:r>
      <w:r w:rsidR="0011274D">
        <w:rPr>
          <w:sz w:val="28"/>
          <w:szCs w:val="28"/>
        </w:rPr>
        <w:t>.</w:t>
      </w:r>
      <w:r>
        <w:rPr>
          <w:sz w:val="28"/>
          <w:szCs w:val="28"/>
        </w:rPr>
        <w:t xml:space="preserve"> Ш</w:t>
      </w:r>
      <w:r w:rsidR="0011274D">
        <w:rPr>
          <w:sz w:val="28"/>
          <w:szCs w:val="28"/>
        </w:rPr>
        <w:t>.</w:t>
      </w:r>
      <w:r>
        <w:rPr>
          <w:sz w:val="28"/>
          <w:szCs w:val="28"/>
        </w:rPr>
        <w:t xml:space="preserve">, с месечно възнаграждение в размер на 682 €, </w:t>
      </w:r>
      <w:r w:rsidRPr="009E5FD5">
        <w:rPr>
          <w:sz w:val="28"/>
          <w:szCs w:val="28"/>
        </w:rPr>
        <w:t>съгласно определеното по т.10.2. от</w:t>
      </w:r>
      <w:r>
        <w:rPr>
          <w:sz w:val="28"/>
          <w:szCs w:val="28"/>
        </w:rPr>
        <w:t xml:space="preserve"> горецитираното</w:t>
      </w:r>
      <w:r w:rsidRPr="009E5FD5">
        <w:rPr>
          <w:sz w:val="28"/>
          <w:szCs w:val="28"/>
        </w:rPr>
        <w:t xml:space="preserve"> </w:t>
      </w:r>
      <w:r>
        <w:rPr>
          <w:sz w:val="28"/>
          <w:szCs w:val="28"/>
        </w:rPr>
        <w:t>решение</w:t>
      </w:r>
      <w:r w:rsidRPr="009E5FD5">
        <w:rPr>
          <w:sz w:val="28"/>
          <w:szCs w:val="28"/>
        </w:rPr>
        <w:t xml:space="preserve"> на ЦИК</w:t>
      </w:r>
      <w:r>
        <w:rPr>
          <w:sz w:val="28"/>
          <w:szCs w:val="28"/>
        </w:rPr>
        <w:t>, считано от 28.02.2026</w:t>
      </w:r>
      <w:r w:rsidRPr="009E5FD5">
        <w:rPr>
          <w:sz w:val="28"/>
          <w:szCs w:val="28"/>
        </w:rPr>
        <w:t xml:space="preserve"> год. до 14 дни </w:t>
      </w:r>
      <w:r>
        <w:rPr>
          <w:sz w:val="28"/>
          <w:szCs w:val="28"/>
        </w:rPr>
        <w:t>включително след произвеждане на изборите (03.05.2026</w:t>
      </w:r>
      <w:r w:rsidRPr="009E5FD5">
        <w:rPr>
          <w:sz w:val="28"/>
          <w:szCs w:val="28"/>
        </w:rPr>
        <w:t xml:space="preserve"> год).</w:t>
      </w:r>
    </w:p>
    <w:p w14:paraId="69178259" w14:textId="77777777" w:rsidR="00F41731" w:rsidRDefault="00F41731" w:rsidP="00F41731">
      <w:pPr>
        <w:pStyle w:val="af1"/>
        <w:ind w:firstLine="498"/>
        <w:rPr>
          <w:sz w:val="28"/>
          <w:szCs w:val="28"/>
        </w:rPr>
      </w:pPr>
      <w:r w:rsidRPr="009E5FD5">
        <w:rPr>
          <w:sz w:val="28"/>
          <w:szCs w:val="28"/>
        </w:rPr>
        <w:t>Конкретните функции на специалистите ще бъдат заложени в гражданските им договори.</w:t>
      </w:r>
      <w:bookmarkStart w:id="0" w:name="_GoBack"/>
      <w:bookmarkEnd w:id="0"/>
    </w:p>
    <w:p w14:paraId="45F07988" w14:textId="41D240EF" w:rsidR="00F41731" w:rsidRDefault="00F41731" w:rsidP="00F41731">
      <w:pPr>
        <w:pStyle w:val="af1"/>
        <w:ind w:firstLine="498"/>
        <w:rPr>
          <w:rFonts w:eastAsia="Calibri"/>
          <w:sz w:val="28"/>
          <w:szCs w:val="28"/>
        </w:rPr>
      </w:pPr>
      <w:r>
        <w:rPr>
          <w:sz w:val="28"/>
          <w:szCs w:val="28"/>
        </w:rPr>
        <w:t xml:space="preserve">Предвид </w:t>
      </w:r>
      <w:r w:rsidRPr="003701DC">
        <w:rPr>
          <w:rFonts w:eastAsia="Calibri"/>
          <w:sz w:val="28"/>
          <w:szCs w:val="28"/>
        </w:rPr>
        <w:t>необходимост</w:t>
      </w:r>
      <w:r>
        <w:rPr>
          <w:rFonts w:eastAsia="Calibri"/>
          <w:sz w:val="28"/>
          <w:szCs w:val="28"/>
        </w:rPr>
        <w:t>та</w:t>
      </w:r>
      <w:r w:rsidRPr="003701DC">
        <w:rPr>
          <w:rFonts w:eastAsia="Calibri"/>
          <w:sz w:val="28"/>
          <w:szCs w:val="28"/>
        </w:rPr>
        <w:t xml:space="preserve"> от назначаване на по-голям брой специалисти</w:t>
      </w:r>
      <w:r>
        <w:rPr>
          <w:rFonts w:eastAsia="Calibri"/>
          <w:sz w:val="28"/>
          <w:szCs w:val="28"/>
        </w:rPr>
        <w:t xml:space="preserve"> – експерти, т</w:t>
      </w:r>
      <w:r>
        <w:rPr>
          <w:sz w:val="28"/>
          <w:szCs w:val="28"/>
        </w:rPr>
        <w:t>ъй като</w:t>
      </w:r>
      <w:r w:rsidRPr="003F189C">
        <w:rPr>
          <w:rFonts w:eastAsia="Calibri"/>
          <w:sz w:val="28"/>
          <w:szCs w:val="28"/>
        </w:rPr>
        <w:t xml:space="preserve"> </w:t>
      </w:r>
      <w:r w:rsidR="00804686">
        <w:rPr>
          <w:rFonts w:eastAsia="Calibri"/>
          <w:sz w:val="28"/>
          <w:szCs w:val="28"/>
        </w:rPr>
        <w:t>РИК Бургас отговаря за над 742</w:t>
      </w:r>
      <w:r w:rsidRPr="003701DC">
        <w:rPr>
          <w:rFonts w:eastAsia="Calibri"/>
          <w:sz w:val="28"/>
          <w:szCs w:val="28"/>
        </w:rPr>
        <w:t xml:space="preserve"> секционни комисии, ситуи</w:t>
      </w:r>
      <w:r>
        <w:rPr>
          <w:rFonts w:eastAsia="Calibri"/>
          <w:sz w:val="28"/>
          <w:szCs w:val="28"/>
        </w:rPr>
        <w:t xml:space="preserve">рани в целия избирателен район, с </w:t>
      </w:r>
      <w:r w:rsidRPr="003701DC">
        <w:rPr>
          <w:rFonts w:eastAsia="Calibri"/>
          <w:sz w:val="28"/>
          <w:szCs w:val="28"/>
        </w:rPr>
        <w:t>голям обем работа и докуме</w:t>
      </w:r>
      <w:r>
        <w:rPr>
          <w:rFonts w:eastAsia="Calibri"/>
          <w:sz w:val="28"/>
          <w:szCs w:val="28"/>
        </w:rPr>
        <w:t xml:space="preserve">нтация, на осн. т.10.3.2. от  </w:t>
      </w:r>
      <w:r w:rsidRPr="003701DC">
        <w:rPr>
          <w:rFonts w:eastAsia="Calibri"/>
          <w:sz w:val="28"/>
          <w:szCs w:val="28"/>
        </w:rPr>
        <w:t xml:space="preserve">Решение № 4456-НС от 21.02.2026 г. </w:t>
      </w:r>
      <w:r w:rsidRPr="00A30899">
        <w:rPr>
          <w:rFonts w:eastAsia="Calibri"/>
          <w:sz w:val="28"/>
          <w:szCs w:val="28"/>
        </w:rPr>
        <w:t xml:space="preserve">да се отправи </w:t>
      </w:r>
      <w:r>
        <w:rPr>
          <w:rFonts w:eastAsia="Calibri"/>
          <w:sz w:val="28"/>
          <w:szCs w:val="28"/>
        </w:rPr>
        <w:t xml:space="preserve">мотивирано </w:t>
      </w:r>
      <w:r w:rsidRPr="00A30899">
        <w:rPr>
          <w:rFonts w:eastAsia="Calibri"/>
          <w:sz w:val="28"/>
          <w:szCs w:val="28"/>
        </w:rPr>
        <w:t xml:space="preserve">искане до ЦИК с молба </w:t>
      </w:r>
      <w:r>
        <w:rPr>
          <w:rFonts w:eastAsia="Calibri"/>
          <w:sz w:val="28"/>
          <w:szCs w:val="28"/>
        </w:rPr>
        <w:t>за отпускане на допълнителни 6</w:t>
      </w:r>
      <w:r w:rsidRPr="00A30899">
        <w:rPr>
          <w:rFonts w:eastAsia="Calibri"/>
          <w:sz w:val="28"/>
          <w:szCs w:val="28"/>
        </w:rPr>
        <w:t xml:space="preserve"> бр</w:t>
      </w:r>
      <w:r>
        <w:rPr>
          <w:rFonts w:eastAsia="Calibri"/>
          <w:sz w:val="28"/>
          <w:szCs w:val="28"/>
        </w:rPr>
        <w:t>ойки специалисти-експерти,</w:t>
      </w:r>
      <w:r w:rsidRPr="00F41731">
        <w:rPr>
          <w:sz w:val="28"/>
          <w:szCs w:val="28"/>
        </w:rPr>
        <w:t xml:space="preserve"> </w:t>
      </w:r>
      <w:r>
        <w:rPr>
          <w:sz w:val="28"/>
          <w:szCs w:val="28"/>
        </w:rPr>
        <w:t>считано от 28.02.2026</w:t>
      </w:r>
      <w:r w:rsidRPr="009E5FD5">
        <w:rPr>
          <w:sz w:val="28"/>
          <w:szCs w:val="28"/>
        </w:rPr>
        <w:t xml:space="preserve"> год. до 14 дни </w:t>
      </w:r>
      <w:r>
        <w:rPr>
          <w:sz w:val="28"/>
          <w:szCs w:val="28"/>
        </w:rPr>
        <w:t>включително след произвеждане на изборите (03.05.2026</w:t>
      </w:r>
      <w:r w:rsidRPr="009E5FD5">
        <w:rPr>
          <w:sz w:val="28"/>
          <w:szCs w:val="28"/>
        </w:rPr>
        <w:t xml:space="preserve"> год)</w:t>
      </w:r>
      <w:r w:rsidRPr="00A30899">
        <w:rPr>
          <w:rFonts w:eastAsia="Calibri"/>
          <w:sz w:val="28"/>
          <w:szCs w:val="28"/>
        </w:rPr>
        <w:t>.</w:t>
      </w:r>
    </w:p>
    <w:p w14:paraId="35733125" w14:textId="77777777" w:rsidR="00F41731" w:rsidRDefault="00F41731" w:rsidP="00F41731">
      <w:pPr>
        <w:pStyle w:val="af1"/>
        <w:ind w:firstLine="498"/>
        <w:rPr>
          <w:rFonts w:eastAsia="Calibri"/>
          <w:sz w:val="28"/>
          <w:szCs w:val="28"/>
        </w:rPr>
      </w:pPr>
    </w:p>
    <w:p w14:paraId="034E2CE8" w14:textId="5AAA6D77" w:rsidR="00D363C1" w:rsidRPr="00F41731" w:rsidRDefault="00F41731" w:rsidP="00F41731">
      <w:pPr>
        <w:pStyle w:val="af1"/>
        <w:ind w:firstLine="498"/>
        <w:jc w:val="both"/>
        <w:rPr>
          <w:sz w:val="28"/>
          <w:szCs w:val="28"/>
        </w:rPr>
      </w:pPr>
      <w:r w:rsidRPr="009E5FD5">
        <w:rPr>
          <w:sz w:val="28"/>
          <w:szCs w:val="28"/>
        </w:rPr>
        <w:t>Заверено копие от настоящото протоколно решение да се изпрати на Областен упра</w:t>
      </w:r>
      <w:r>
        <w:rPr>
          <w:sz w:val="28"/>
          <w:szCs w:val="28"/>
        </w:rPr>
        <w:t xml:space="preserve">вител на Бургас за съгласуване </w:t>
      </w:r>
      <w:r w:rsidRPr="009E5FD5">
        <w:rPr>
          <w:sz w:val="28"/>
          <w:szCs w:val="28"/>
        </w:rPr>
        <w:t>и за сключване на граждански договор</w:t>
      </w:r>
      <w:r>
        <w:rPr>
          <w:sz w:val="28"/>
          <w:szCs w:val="28"/>
        </w:rPr>
        <w:t>и с определените лица.</w:t>
      </w:r>
    </w:p>
    <w:p w14:paraId="3203429E" w14:textId="77777777" w:rsidR="00D363C1" w:rsidRPr="00200CB5" w:rsidRDefault="00D363C1" w:rsidP="00200CB5">
      <w:pPr>
        <w:pStyle w:val="af1"/>
        <w:shd w:val="clear" w:color="auto" w:fill="FFFFFF"/>
        <w:ind w:firstLine="708"/>
        <w:jc w:val="both"/>
        <w:rPr>
          <w:color w:val="FF0000"/>
          <w:sz w:val="28"/>
          <w:szCs w:val="28"/>
        </w:rPr>
      </w:pPr>
    </w:p>
    <w:p w14:paraId="7D602111" w14:textId="2407D7FD" w:rsidR="000823DC" w:rsidRDefault="00416635" w:rsidP="004F6AF4">
      <w:pPr>
        <w:ind w:firstLine="540"/>
        <w:jc w:val="both"/>
        <w:rPr>
          <w:sz w:val="28"/>
          <w:szCs w:val="28"/>
        </w:rPr>
      </w:pPr>
      <w:r w:rsidRPr="00416635">
        <w:rPr>
          <w:sz w:val="28"/>
          <w:szCs w:val="28"/>
        </w:rPr>
        <w:t>След изчерпване на дневния ред председателят закри заседанието.</w:t>
      </w:r>
      <w:r w:rsidR="00472D66">
        <w:rPr>
          <w:sz w:val="28"/>
          <w:szCs w:val="28"/>
        </w:rPr>
        <w:t xml:space="preserve"> </w:t>
      </w:r>
    </w:p>
    <w:p w14:paraId="5BF5D754" w14:textId="77777777" w:rsidR="00472D66" w:rsidRPr="004F6AF4" w:rsidRDefault="00472D66" w:rsidP="00EA5A5D">
      <w:pPr>
        <w:jc w:val="both"/>
        <w:rPr>
          <w:sz w:val="28"/>
          <w:szCs w:val="28"/>
        </w:rPr>
      </w:pPr>
    </w:p>
    <w:p w14:paraId="6BE183FB" w14:textId="2302B502" w:rsidR="000823DC" w:rsidRDefault="000823DC" w:rsidP="000823DC">
      <w:pPr>
        <w:shd w:val="clear" w:color="auto" w:fill="FEFEFE"/>
        <w:spacing w:before="100" w:beforeAutospacing="1" w:line="270" w:lineRule="atLeast"/>
        <w:ind w:firstLine="567"/>
        <w:jc w:val="both"/>
        <w:rPr>
          <w:sz w:val="28"/>
          <w:szCs w:val="28"/>
        </w:rPr>
      </w:pPr>
      <w:r w:rsidRPr="000823DC">
        <w:rPr>
          <w:sz w:val="28"/>
          <w:szCs w:val="28"/>
        </w:rPr>
        <w:t>ПРЕДСЕДАТЕЛ</w:t>
      </w:r>
      <w:r>
        <w:rPr>
          <w:sz w:val="28"/>
          <w:szCs w:val="28"/>
        </w:rPr>
        <w:t>:</w:t>
      </w:r>
    </w:p>
    <w:p w14:paraId="06126248" w14:textId="2F48D369" w:rsidR="0077574F" w:rsidRDefault="000823DC" w:rsidP="00F41731">
      <w:pPr>
        <w:shd w:val="clear" w:color="auto" w:fill="FEFEFE"/>
        <w:spacing w:before="100" w:beforeAutospacing="1" w:line="270" w:lineRule="atLeast"/>
        <w:ind w:firstLine="567"/>
        <w:jc w:val="both"/>
        <w:rPr>
          <w:sz w:val="28"/>
          <w:szCs w:val="28"/>
        </w:rPr>
      </w:pPr>
      <w:r>
        <w:rPr>
          <w:sz w:val="28"/>
          <w:szCs w:val="28"/>
        </w:rPr>
        <w:t xml:space="preserve">                       </w:t>
      </w:r>
      <w:r w:rsidR="00FB51EA">
        <w:rPr>
          <w:sz w:val="28"/>
          <w:szCs w:val="28"/>
        </w:rPr>
        <w:t>Фани Семерджиева</w:t>
      </w:r>
    </w:p>
    <w:p w14:paraId="373C9DFC" w14:textId="77777777" w:rsidR="00FB51EA" w:rsidRDefault="000823DC" w:rsidP="000823DC">
      <w:pPr>
        <w:shd w:val="clear" w:color="auto" w:fill="FEFEFE"/>
        <w:spacing w:before="100" w:beforeAutospacing="1" w:line="270" w:lineRule="atLeast"/>
        <w:ind w:firstLine="567"/>
        <w:jc w:val="both"/>
        <w:rPr>
          <w:sz w:val="28"/>
          <w:szCs w:val="28"/>
        </w:rPr>
      </w:pPr>
      <w:r>
        <w:rPr>
          <w:sz w:val="28"/>
          <w:szCs w:val="28"/>
        </w:rPr>
        <w:t>СЕКРЕТАР:</w:t>
      </w:r>
      <w:r w:rsidR="004B7EA3">
        <w:rPr>
          <w:sz w:val="28"/>
          <w:szCs w:val="28"/>
        </w:rPr>
        <w:t xml:space="preserve">                   </w:t>
      </w:r>
    </w:p>
    <w:p w14:paraId="28F711DE" w14:textId="674E80F0" w:rsidR="00D363C1" w:rsidRDefault="004B7EA3" w:rsidP="00585B87">
      <w:pPr>
        <w:shd w:val="clear" w:color="auto" w:fill="FEFEFE"/>
        <w:spacing w:before="100" w:beforeAutospacing="1" w:line="270" w:lineRule="atLeast"/>
        <w:ind w:left="1416" w:firstLine="708"/>
        <w:jc w:val="both"/>
        <w:rPr>
          <w:sz w:val="28"/>
          <w:szCs w:val="28"/>
        </w:rPr>
      </w:pPr>
      <w:r>
        <w:rPr>
          <w:sz w:val="28"/>
          <w:szCs w:val="28"/>
        </w:rPr>
        <w:t xml:space="preserve">    </w:t>
      </w:r>
      <w:r w:rsidR="00200CB5">
        <w:rPr>
          <w:sz w:val="28"/>
          <w:szCs w:val="28"/>
        </w:rPr>
        <w:t>Георги Михов</w:t>
      </w:r>
    </w:p>
    <w:sectPr w:rsidR="00D363C1" w:rsidSect="00EA5A5D">
      <w:footerReference w:type="default" r:id="rId10"/>
      <w:pgSz w:w="11906" w:h="16838" w:code="9"/>
      <w:pgMar w:top="851" w:right="849"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F2CF4" w14:textId="77777777" w:rsidR="00C122AC" w:rsidRDefault="00C122AC" w:rsidP="001C0806">
      <w:r>
        <w:separator/>
      </w:r>
    </w:p>
    <w:p w14:paraId="7EBC4FB3" w14:textId="77777777" w:rsidR="00C122AC" w:rsidRDefault="00C122AC"/>
  </w:endnote>
  <w:endnote w:type="continuationSeparator" w:id="0">
    <w:p w14:paraId="589113D6" w14:textId="77777777" w:rsidR="00C122AC" w:rsidRDefault="00C122AC" w:rsidP="001C0806">
      <w:r>
        <w:continuationSeparator/>
      </w:r>
    </w:p>
    <w:p w14:paraId="50B2D61A" w14:textId="77777777" w:rsidR="00C122AC" w:rsidRDefault="00C12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260441"/>
      <w:docPartObj>
        <w:docPartGallery w:val="Page Numbers (Bottom of Page)"/>
        <w:docPartUnique/>
      </w:docPartObj>
    </w:sdtPr>
    <w:sdtContent>
      <w:p w14:paraId="0348137E" w14:textId="7210BF6A" w:rsidR="00C122AC" w:rsidRDefault="00C122AC">
        <w:pPr>
          <w:pStyle w:val="a5"/>
          <w:jc w:val="right"/>
        </w:pPr>
        <w:r>
          <w:fldChar w:fldCharType="begin"/>
        </w:r>
        <w:r>
          <w:instrText>PAGE   \* MERGEFORMAT</w:instrText>
        </w:r>
        <w:r>
          <w:fldChar w:fldCharType="separate"/>
        </w:r>
        <w:r w:rsidR="0011274D">
          <w:rPr>
            <w:noProof/>
          </w:rPr>
          <w:t>18</w:t>
        </w:r>
        <w:r>
          <w:fldChar w:fldCharType="end"/>
        </w:r>
      </w:p>
    </w:sdtContent>
  </w:sdt>
  <w:p w14:paraId="7F2088E9" w14:textId="77777777" w:rsidR="00C122AC" w:rsidRDefault="00C122AC">
    <w:pPr>
      <w:pStyle w:val="a5"/>
    </w:pPr>
  </w:p>
  <w:p w14:paraId="5B0F45F5" w14:textId="77777777" w:rsidR="00C122AC" w:rsidRDefault="00C122A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F9B35" w14:textId="77777777" w:rsidR="00C122AC" w:rsidRDefault="00C122AC" w:rsidP="001C0806">
      <w:r>
        <w:separator/>
      </w:r>
    </w:p>
    <w:p w14:paraId="2CB1F8AD" w14:textId="77777777" w:rsidR="00C122AC" w:rsidRDefault="00C122AC"/>
  </w:footnote>
  <w:footnote w:type="continuationSeparator" w:id="0">
    <w:p w14:paraId="3C2A467B" w14:textId="77777777" w:rsidR="00C122AC" w:rsidRDefault="00C122AC" w:rsidP="001C0806">
      <w:r>
        <w:continuationSeparator/>
      </w:r>
    </w:p>
    <w:p w14:paraId="3CDEC3A3" w14:textId="77777777" w:rsidR="00C122AC" w:rsidRDefault="00C122A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D5E"/>
    <w:multiLevelType w:val="multilevel"/>
    <w:tmpl w:val="FE18A57C"/>
    <w:lvl w:ilvl="0">
      <w:start w:val="1"/>
      <w:numFmt w:val="decimal"/>
      <w:lvlText w:val="%1."/>
      <w:lvlJc w:val="left"/>
      <w:pPr>
        <w:ind w:left="720" w:hanging="360"/>
      </w:pPr>
      <w:rPr>
        <w:rFonts w:hint="default"/>
      </w:rPr>
    </w:lvl>
    <w:lvl w:ilvl="1">
      <w:start w:val="3"/>
      <w:numFmt w:val="decimal"/>
      <w:isLgl/>
      <w:lvlText w:val="%1.%2."/>
      <w:lvlJc w:val="left"/>
      <w:pPr>
        <w:ind w:left="1423" w:hanging="960"/>
      </w:pPr>
      <w:rPr>
        <w:rFonts w:hint="default"/>
      </w:rPr>
    </w:lvl>
    <w:lvl w:ilvl="2">
      <w:start w:val="2"/>
      <w:numFmt w:val="decimal"/>
      <w:isLgl/>
      <w:lvlText w:val="%1.%2.%3."/>
      <w:lvlJc w:val="left"/>
      <w:pPr>
        <w:ind w:left="1526" w:hanging="96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 w15:restartNumberingAfterBreak="0">
    <w:nsid w:val="03463D2F"/>
    <w:multiLevelType w:val="hybridMultilevel"/>
    <w:tmpl w:val="AD867E10"/>
    <w:lvl w:ilvl="0" w:tplc="2C04DC3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09D26D49"/>
    <w:multiLevelType w:val="multilevel"/>
    <w:tmpl w:val="C726A5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034EAE"/>
    <w:multiLevelType w:val="hybridMultilevel"/>
    <w:tmpl w:val="3538FF86"/>
    <w:lvl w:ilvl="0" w:tplc="25163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02BB5"/>
    <w:multiLevelType w:val="hybridMultilevel"/>
    <w:tmpl w:val="A664F288"/>
    <w:lvl w:ilvl="0" w:tplc="E4D43084">
      <w:start w:val="1"/>
      <w:numFmt w:val="decimal"/>
      <w:lvlText w:val="%1."/>
      <w:lvlJc w:val="left"/>
      <w:pPr>
        <w:ind w:left="0" w:hanging="360"/>
      </w:pPr>
      <w:rPr>
        <w:rFonts w:hint="default"/>
      </w:rPr>
    </w:lvl>
    <w:lvl w:ilvl="1" w:tplc="04020019" w:tentative="1">
      <w:start w:val="1"/>
      <w:numFmt w:val="lowerLetter"/>
      <w:lvlText w:val="%2."/>
      <w:lvlJc w:val="left"/>
      <w:pPr>
        <w:ind w:left="720" w:hanging="360"/>
      </w:pPr>
    </w:lvl>
    <w:lvl w:ilvl="2" w:tplc="0402001B" w:tentative="1">
      <w:start w:val="1"/>
      <w:numFmt w:val="lowerRoman"/>
      <w:lvlText w:val="%3."/>
      <w:lvlJc w:val="right"/>
      <w:pPr>
        <w:ind w:left="1440" w:hanging="180"/>
      </w:pPr>
    </w:lvl>
    <w:lvl w:ilvl="3" w:tplc="0402000F" w:tentative="1">
      <w:start w:val="1"/>
      <w:numFmt w:val="decimal"/>
      <w:lvlText w:val="%4."/>
      <w:lvlJc w:val="left"/>
      <w:pPr>
        <w:ind w:left="2160" w:hanging="360"/>
      </w:pPr>
    </w:lvl>
    <w:lvl w:ilvl="4" w:tplc="04020019" w:tentative="1">
      <w:start w:val="1"/>
      <w:numFmt w:val="lowerLetter"/>
      <w:lvlText w:val="%5."/>
      <w:lvlJc w:val="left"/>
      <w:pPr>
        <w:ind w:left="2880" w:hanging="360"/>
      </w:pPr>
    </w:lvl>
    <w:lvl w:ilvl="5" w:tplc="0402001B" w:tentative="1">
      <w:start w:val="1"/>
      <w:numFmt w:val="lowerRoman"/>
      <w:lvlText w:val="%6."/>
      <w:lvlJc w:val="right"/>
      <w:pPr>
        <w:ind w:left="3600" w:hanging="180"/>
      </w:pPr>
    </w:lvl>
    <w:lvl w:ilvl="6" w:tplc="0402000F" w:tentative="1">
      <w:start w:val="1"/>
      <w:numFmt w:val="decimal"/>
      <w:lvlText w:val="%7."/>
      <w:lvlJc w:val="left"/>
      <w:pPr>
        <w:ind w:left="4320" w:hanging="360"/>
      </w:pPr>
    </w:lvl>
    <w:lvl w:ilvl="7" w:tplc="04020019" w:tentative="1">
      <w:start w:val="1"/>
      <w:numFmt w:val="lowerLetter"/>
      <w:lvlText w:val="%8."/>
      <w:lvlJc w:val="left"/>
      <w:pPr>
        <w:ind w:left="5040" w:hanging="360"/>
      </w:pPr>
    </w:lvl>
    <w:lvl w:ilvl="8" w:tplc="0402001B" w:tentative="1">
      <w:start w:val="1"/>
      <w:numFmt w:val="lowerRoman"/>
      <w:lvlText w:val="%9."/>
      <w:lvlJc w:val="right"/>
      <w:pPr>
        <w:ind w:left="5760" w:hanging="180"/>
      </w:pPr>
    </w:lvl>
  </w:abstractNum>
  <w:abstractNum w:abstractNumId="5" w15:restartNumberingAfterBreak="0">
    <w:nsid w:val="11E772D4"/>
    <w:multiLevelType w:val="multilevel"/>
    <w:tmpl w:val="F0963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1C7720"/>
    <w:multiLevelType w:val="hybridMultilevel"/>
    <w:tmpl w:val="E8EA193E"/>
    <w:lvl w:ilvl="0" w:tplc="FC422E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1A27D60"/>
    <w:multiLevelType w:val="hybridMultilevel"/>
    <w:tmpl w:val="2F345B98"/>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3540D6A"/>
    <w:multiLevelType w:val="multilevel"/>
    <w:tmpl w:val="87F077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EC386C"/>
    <w:multiLevelType w:val="hybridMultilevel"/>
    <w:tmpl w:val="9774BD34"/>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D4B5DEF"/>
    <w:multiLevelType w:val="hybridMultilevel"/>
    <w:tmpl w:val="02D60DD6"/>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DCD3FAF"/>
    <w:multiLevelType w:val="hybridMultilevel"/>
    <w:tmpl w:val="BC4A0090"/>
    <w:lvl w:ilvl="0" w:tplc="4692E5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25342"/>
    <w:multiLevelType w:val="hybridMultilevel"/>
    <w:tmpl w:val="6C50A37C"/>
    <w:lvl w:ilvl="0" w:tplc="4BD8EF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1300169"/>
    <w:multiLevelType w:val="hybridMultilevel"/>
    <w:tmpl w:val="79007C06"/>
    <w:lvl w:ilvl="0" w:tplc="A94089A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15:restartNumberingAfterBreak="0">
    <w:nsid w:val="43961E38"/>
    <w:multiLevelType w:val="multilevel"/>
    <w:tmpl w:val="0C403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31228C"/>
    <w:multiLevelType w:val="multilevel"/>
    <w:tmpl w:val="1B04C7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861CC9"/>
    <w:multiLevelType w:val="hybridMultilevel"/>
    <w:tmpl w:val="8AD22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C6150E"/>
    <w:multiLevelType w:val="multilevel"/>
    <w:tmpl w:val="E5DCA3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A15C15"/>
    <w:multiLevelType w:val="hybridMultilevel"/>
    <w:tmpl w:val="B186F1E8"/>
    <w:lvl w:ilvl="0" w:tplc="B5EC92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A54133A"/>
    <w:multiLevelType w:val="multilevel"/>
    <w:tmpl w:val="A29E0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632396"/>
    <w:multiLevelType w:val="hybridMultilevel"/>
    <w:tmpl w:val="52E6932C"/>
    <w:lvl w:ilvl="0" w:tplc="528C4BF4">
      <w:numFmt w:val="bullet"/>
      <w:lvlText w:val="-"/>
      <w:lvlJc w:val="left"/>
      <w:pPr>
        <w:ind w:left="1069" w:hanging="360"/>
      </w:pPr>
      <w:rPr>
        <w:rFonts w:ascii="Times New Roman" w:eastAsia="Calibr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1" w15:restartNumberingAfterBreak="0">
    <w:nsid w:val="5F2D7E03"/>
    <w:multiLevelType w:val="hybridMultilevel"/>
    <w:tmpl w:val="B2C4A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E45552"/>
    <w:multiLevelType w:val="multilevel"/>
    <w:tmpl w:val="FACCFC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772CE4"/>
    <w:multiLevelType w:val="hybridMultilevel"/>
    <w:tmpl w:val="488A4544"/>
    <w:lvl w:ilvl="0" w:tplc="C316C4AA">
      <w:start w:val="1"/>
      <w:numFmt w:val="upperRoman"/>
      <w:lvlText w:val="%1."/>
      <w:lvlJc w:val="left"/>
      <w:pPr>
        <w:ind w:left="1425" w:hanging="720"/>
      </w:pPr>
      <w:rPr>
        <w:rFonts w:hint="default"/>
        <w:b/>
        <w:color w:val="auto"/>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15:restartNumberingAfterBreak="0">
    <w:nsid w:val="650D77D0"/>
    <w:multiLevelType w:val="hybridMultilevel"/>
    <w:tmpl w:val="9B6C0A6E"/>
    <w:lvl w:ilvl="0" w:tplc="1A2685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58D1283"/>
    <w:multiLevelType w:val="hybridMultilevel"/>
    <w:tmpl w:val="0422F55E"/>
    <w:lvl w:ilvl="0" w:tplc="162285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81E0599"/>
    <w:multiLevelType w:val="multilevel"/>
    <w:tmpl w:val="BC882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AC28B1"/>
    <w:multiLevelType w:val="hybridMultilevel"/>
    <w:tmpl w:val="5508A5CA"/>
    <w:lvl w:ilvl="0" w:tplc="1A2685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B7A72F7"/>
    <w:multiLevelType w:val="hybridMultilevel"/>
    <w:tmpl w:val="8D7C33CC"/>
    <w:lvl w:ilvl="0" w:tplc="438838E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9" w15:restartNumberingAfterBreak="0">
    <w:nsid w:val="72810BDD"/>
    <w:multiLevelType w:val="multilevel"/>
    <w:tmpl w:val="92706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E92876"/>
    <w:multiLevelType w:val="hybridMultilevel"/>
    <w:tmpl w:val="38486AE4"/>
    <w:lvl w:ilvl="0" w:tplc="136087C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1" w15:restartNumberingAfterBreak="0">
    <w:nsid w:val="759E108A"/>
    <w:multiLevelType w:val="hybridMultilevel"/>
    <w:tmpl w:val="C0F039D0"/>
    <w:lvl w:ilvl="0" w:tplc="91501B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79616A4"/>
    <w:multiLevelType w:val="hybridMultilevel"/>
    <w:tmpl w:val="EED03F72"/>
    <w:lvl w:ilvl="0" w:tplc="1BE6C570">
      <w:start w:val="1"/>
      <w:numFmt w:val="decimal"/>
      <w:lvlText w:val="%1."/>
      <w:lvlJc w:val="left"/>
      <w:pPr>
        <w:ind w:left="1603" w:hanging="1035"/>
      </w:pPr>
      <w:rPr>
        <w:rFonts w:hint="default"/>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33" w15:restartNumberingAfterBreak="0">
    <w:nsid w:val="78325F53"/>
    <w:multiLevelType w:val="multilevel"/>
    <w:tmpl w:val="759A14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251523"/>
    <w:multiLevelType w:val="multilevel"/>
    <w:tmpl w:val="22D477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3731B1"/>
    <w:multiLevelType w:val="multilevel"/>
    <w:tmpl w:val="1362E1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8"/>
  </w:num>
  <w:num w:numId="3">
    <w:abstractNumId w:val="30"/>
  </w:num>
  <w:num w:numId="4">
    <w:abstractNumId w:val="10"/>
  </w:num>
  <w:num w:numId="5">
    <w:abstractNumId w:val="4"/>
  </w:num>
  <w:num w:numId="6">
    <w:abstractNumId w:val="1"/>
  </w:num>
  <w:num w:numId="7">
    <w:abstractNumId w:val="3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0"/>
  </w:num>
  <w:num w:numId="12">
    <w:abstractNumId w:val="29"/>
  </w:num>
  <w:num w:numId="13">
    <w:abstractNumId w:val="19"/>
  </w:num>
  <w:num w:numId="14">
    <w:abstractNumId w:val="33"/>
  </w:num>
  <w:num w:numId="15">
    <w:abstractNumId w:val="35"/>
  </w:num>
  <w:num w:numId="16">
    <w:abstractNumId w:val="17"/>
  </w:num>
  <w:num w:numId="17">
    <w:abstractNumId w:val="15"/>
  </w:num>
  <w:num w:numId="18">
    <w:abstractNumId w:val="8"/>
  </w:num>
  <w:num w:numId="19">
    <w:abstractNumId w:val="22"/>
  </w:num>
  <w:num w:numId="20">
    <w:abstractNumId w:val="2"/>
  </w:num>
  <w:num w:numId="21">
    <w:abstractNumId w:val="34"/>
  </w:num>
  <w:num w:numId="22">
    <w:abstractNumId w:val="16"/>
  </w:num>
  <w:num w:numId="23">
    <w:abstractNumId w:val="5"/>
  </w:num>
  <w:num w:numId="24">
    <w:abstractNumId w:val="14"/>
  </w:num>
  <w:num w:numId="25">
    <w:abstractNumId w:val="26"/>
  </w:num>
  <w:num w:numId="26">
    <w:abstractNumId w:val="9"/>
  </w:num>
  <w:num w:numId="27">
    <w:abstractNumId w:val="25"/>
  </w:num>
  <w:num w:numId="28">
    <w:abstractNumId w:val="18"/>
  </w:num>
  <w:num w:numId="29">
    <w:abstractNumId w:val="3"/>
  </w:num>
  <w:num w:numId="30">
    <w:abstractNumId w:val="6"/>
  </w:num>
  <w:num w:numId="31">
    <w:abstractNumId w:val="7"/>
  </w:num>
  <w:num w:numId="32">
    <w:abstractNumId w:val="31"/>
  </w:num>
  <w:num w:numId="33">
    <w:abstractNumId w:val="12"/>
  </w:num>
  <w:num w:numId="34">
    <w:abstractNumId w:val="27"/>
  </w:num>
  <w:num w:numId="35">
    <w:abstractNumId w:val="0"/>
  </w:num>
  <w:num w:numId="36">
    <w:abstractNumId w:val="21"/>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E2D"/>
    <w:rsid w:val="000078EF"/>
    <w:rsid w:val="00010345"/>
    <w:rsid w:val="0001368C"/>
    <w:rsid w:val="00033990"/>
    <w:rsid w:val="000501B3"/>
    <w:rsid w:val="000769C1"/>
    <w:rsid w:val="00081735"/>
    <w:rsid w:val="000823DC"/>
    <w:rsid w:val="000922C9"/>
    <w:rsid w:val="00094534"/>
    <w:rsid w:val="00095F7D"/>
    <w:rsid w:val="000C1C75"/>
    <w:rsid w:val="000D3330"/>
    <w:rsid w:val="000F17D4"/>
    <w:rsid w:val="0011274D"/>
    <w:rsid w:val="00115E13"/>
    <w:rsid w:val="00141620"/>
    <w:rsid w:val="00142517"/>
    <w:rsid w:val="001445CF"/>
    <w:rsid w:val="001551C5"/>
    <w:rsid w:val="00155857"/>
    <w:rsid w:val="00157596"/>
    <w:rsid w:val="00157998"/>
    <w:rsid w:val="00160A3F"/>
    <w:rsid w:val="0016280F"/>
    <w:rsid w:val="001649C7"/>
    <w:rsid w:val="00170BA6"/>
    <w:rsid w:val="00173E7C"/>
    <w:rsid w:val="0017605B"/>
    <w:rsid w:val="00182DF9"/>
    <w:rsid w:val="00186AD0"/>
    <w:rsid w:val="00194812"/>
    <w:rsid w:val="00194D13"/>
    <w:rsid w:val="001A2ECD"/>
    <w:rsid w:val="001C0806"/>
    <w:rsid w:val="001C59F4"/>
    <w:rsid w:val="001E13F1"/>
    <w:rsid w:val="001F4595"/>
    <w:rsid w:val="001F71B9"/>
    <w:rsid w:val="002000C6"/>
    <w:rsid w:val="00200CB5"/>
    <w:rsid w:val="0020410A"/>
    <w:rsid w:val="00225DB6"/>
    <w:rsid w:val="00240C17"/>
    <w:rsid w:val="002438B7"/>
    <w:rsid w:val="0024390A"/>
    <w:rsid w:val="00247827"/>
    <w:rsid w:val="002610C4"/>
    <w:rsid w:val="00267808"/>
    <w:rsid w:val="00290A23"/>
    <w:rsid w:val="00296976"/>
    <w:rsid w:val="002A1756"/>
    <w:rsid w:val="002C6B90"/>
    <w:rsid w:val="002C707F"/>
    <w:rsid w:val="002C70F0"/>
    <w:rsid w:val="002F0C05"/>
    <w:rsid w:val="002F1153"/>
    <w:rsid w:val="00304A92"/>
    <w:rsid w:val="00304C73"/>
    <w:rsid w:val="0032186D"/>
    <w:rsid w:val="00331F5D"/>
    <w:rsid w:val="00334AAB"/>
    <w:rsid w:val="00337147"/>
    <w:rsid w:val="003701DC"/>
    <w:rsid w:val="00370FFE"/>
    <w:rsid w:val="003A6DCB"/>
    <w:rsid w:val="003B38DB"/>
    <w:rsid w:val="003E243E"/>
    <w:rsid w:val="003E284E"/>
    <w:rsid w:val="003F189C"/>
    <w:rsid w:val="00410F6E"/>
    <w:rsid w:val="00413E2D"/>
    <w:rsid w:val="00416635"/>
    <w:rsid w:val="00433990"/>
    <w:rsid w:val="00472D66"/>
    <w:rsid w:val="00473E8B"/>
    <w:rsid w:val="004936C1"/>
    <w:rsid w:val="004B4798"/>
    <w:rsid w:val="004B7EA3"/>
    <w:rsid w:val="004C4EBF"/>
    <w:rsid w:val="004F0B61"/>
    <w:rsid w:val="004F6AF4"/>
    <w:rsid w:val="004F7B78"/>
    <w:rsid w:val="005164AB"/>
    <w:rsid w:val="00517ED1"/>
    <w:rsid w:val="00522439"/>
    <w:rsid w:val="005260A3"/>
    <w:rsid w:val="00527DC7"/>
    <w:rsid w:val="0053014C"/>
    <w:rsid w:val="00540517"/>
    <w:rsid w:val="00540E36"/>
    <w:rsid w:val="00570E2D"/>
    <w:rsid w:val="00581D1B"/>
    <w:rsid w:val="00583720"/>
    <w:rsid w:val="005844D7"/>
    <w:rsid w:val="00585B87"/>
    <w:rsid w:val="005B2460"/>
    <w:rsid w:val="005B6F92"/>
    <w:rsid w:val="005D7478"/>
    <w:rsid w:val="005F3727"/>
    <w:rsid w:val="005F4B5F"/>
    <w:rsid w:val="00606E36"/>
    <w:rsid w:val="0062354D"/>
    <w:rsid w:val="00625948"/>
    <w:rsid w:val="00627ACE"/>
    <w:rsid w:val="00633E20"/>
    <w:rsid w:val="00650506"/>
    <w:rsid w:val="0065550D"/>
    <w:rsid w:val="0066009F"/>
    <w:rsid w:val="00670E21"/>
    <w:rsid w:val="00684AFD"/>
    <w:rsid w:val="00684E96"/>
    <w:rsid w:val="0068547B"/>
    <w:rsid w:val="0069148F"/>
    <w:rsid w:val="006C4154"/>
    <w:rsid w:val="006C7F0A"/>
    <w:rsid w:val="006D1F68"/>
    <w:rsid w:val="006F0563"/>
    <w:rsid w:val="006F18A3"/>
    <w:rsid w:val="006F4939"/>
    <w:rsid w:val="007255AC"/>
    <w:rsid w:val="00730E33"/>
    <w:rsid w:val="00746D46"/>
    <w:rsid w:val="00754A62"/>
    <w:rsid w:val="00756439"/>
    <w:rsid w:val="00757F80"/>
    <w:rsid w:val="0077574F"/>
    <w:rsid w:val="007B7621"/>
    <w:rsid w:val="007C1854"/>
    <w:rsid w:val="007E4B7A"/>
    <w:rsid w:val="007E7541"/>
    <w:rsid w:val="00804686"/>
    <w:rsid w:val="00812171"/>
    <w:rsid w:val="00814972"/>
    <w:rsid w:val="008238C9"/>
    <w:rsid w:val="00832EBC"/>
    <w:rsid w:val="00833DFF"/>
    <w:rsid w:val="008538C6"/>
    <w:rsid w:val="008558F9"/>
    <w:rsid w:val="00895EE1"/>
    <w:rsid w:val="008A3DD5"/>
    <w:rsid w:val="008C7331"/>
    <w:rsid w:val="008E10F9"/>
    <w:rsid w:val="008E41E8"/>
    <w:rsid w:val="008F4875"/>
    <w:rsid w:val="009015D1"/>
    <w:rsid w:val="00901774"/>
    <w:rsid w:val="009100A9"/>
    <w:rsid w:val="00923AEB"/>
    <w:rsid w:val="00943FF2"/>
    <w:rsid w:val="00951ABC"/>
    <w:rsid w:val="009613A8"/>
    <w:rsid w:val="009844FE"/>
    <w:rsid w:val="00985591"/>
    <w:rsid w:val="009864A3"/>
    <w:rsid w:val="00987CDC"/>
    <w:rsid w:val="009B2179"/>
    <w:rsid w:val="009B480A"/>
    <w:rsid w:val="009E2D73"/>
    <w:rsid w:val="009E2DAF"/>
    <w:rsid w:val="00A14F35"/>
    <w:rsid w:val="00A17C21"/>
    <w:rsid w:val="00A30899"/>
    <w:rsid w:val="00A57F17"/>
    <w:rsid w:val="00A65D43"/>
    <w:rsid w:val="00A67FC1"/>
    <w:rsid w:val="00A75CDF"/>
    <w:rsid w:val="00AA1475"/>
    <w:rsid w:val="00AA36CB"/>
    <w:rsid w:val="00AC7317"/>
    <w:rsid w:val="00AE36FF"/>
    <w:rsid w:val="00AE3AF0"/>
    <w:rsid w:val="00AF5E4B"/>
    <w:rsid w:val="00B05487"/>
    <w:rsid w:val="00B13678"/>
    <w:rsid w:val="00B152C9"/>
    <w:rsid w:val="00B22AF0"/>
    <w:rsid w:val="00B37225"/>
    <w:rsid w:val="00B51F62"/>
    <w:rsid w:val="00B54F75"/>
    <w:rsid w:val="00B57AFB"/>
    <w:rsid w:val="00B62016"/>
    <w:rsid w:val="00B70938"/>
    <w:rsid w:val="00B87A5E"/>
    <w:rsid w:val="00BA04E8"/>
    <w:rsid w:val="00BA5CE8"/>
    <w:rsid w:val="00BD0E64"/>
    <w:rsid w:val="00BD11AA"/>
    <w:rsid w:val="00BD2EF5"/>
    <w:rsid w:val="00BD7EC3"/>
    <w:rsid w:val="00BF0795"/>
    <w:rsid w:val="00C122AC"/>
    <w:rsid w:val="00C40777"/>
    <w:rsid w:val="00C4436C"/>
    <w:rsid w:val="00C44FDD"/>
    <w:rsid w:val="00C51451"/>
    <w:rsid w:val="00C54C45"/>
    <w:rsid w:val="00C67F24"/>
    <w:rsid w:val="00C833FB"/>
    <w:rsid w:val="00C84B68"/>
    <w:rsid w:val="00C95AAE"/>
    <w:rsid w:val="00CA4D9F"/>
    <w:rsid w:val="00CB6689"/>
    <w:rsid w:val="00CF2149"/>
    <w:rsid w:val="00CF67AC"/>
    <w:rsid w:val="00D257AD"/>
    <w:rsid w:val="00D32DEE"/>
    <w:rsid w:val="00D363C1"/>
    <w:rsid w:val="00D435CA"/>
    <w:rsid w:val="00D52BD9"/>
    <w:rsid w:val="00D61A45"/>
    <w:rsid w:val="00D726FE"/>
    <w:rsid w:val="00D77B85"/>
    <w:rsid w:val="00D9371E"/>
    <w:rsid w:val="00DC7D74"/>
    <w:rsid w:val="00DF0C95"/>
    <w:rsid w:val="00DF0CC0"/>
    <w:rsid w:val="00E0750D"/>
    <w:rsid w:val="00E22EC6"/>
    <w:rsid w:val="00E4463A"/>
    <w:rsid w:val="00E6064D"/>
    <w:rsid w:val="00E6430B"/>
    <w:rsid w:val="00E7018E"/>
    <w:rsid w:val="00E922E1"/>
    <w:rsid w:val="00E95E6C"/>
    <w:rsid w:val="00EA5A5D"/>
    <w:rsid w:val="00EB5C8F"/>
    <w:rsid w:val="00EC74B9"/>
    <w:rsid w:val="00ED382C"/>
    <w:rsid w:val="00ED5115"/>
    <w:rsid w:val="00F1650B"/>
    <w:rsid w:val="00F16BE5"/>
    <w:rsid w:val="00F16F43"/>
    <w:rsid w:val="00F3416C"/>
    <w:rsid w:val="00F35A1B"/>
    <w:rsid w:val="00F41731"/>
    <w:rsid w:val="00F436FA"/>
    <w:rsid w:val="00F468C7"/>
    <w:rsid w:val="00F573DE"/>
    <w:rsid w:val="00F74F30"/>
    <w:rsid w:val="00F85BE1"/>
    <w:rsid w:val="00F94DE4"/>
    <w:rsid w:val="00FA3C2C"/>
    <w:rsid w:val="00FA6A0F"/>
    <w:rsid w:val="00FA6BA1"/>
    <w:rsid w:val="00FB51EA"/>
    <w:rsid w:val="00FC45EF"/>
    <w:rsid w:val="00FD596B"/>
    <w:rsid w:val="00FE0F72"/>
    <w:rsid w:val="00FE330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A8BE"/>
  <w15:docId w15:val="{950CB279-0385-4229-98CC-1D271BBA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E7541"/>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806"/>
    <w:pPr>
      <w:tabs>
        <w:tab w:val="center" w:pos="4536"/>
        <w:tab w:val="right" w:pos="9072"/>
      </w:tabs>
    </w:pPr>
  </w:style>
  <w:style w:type="character" w:customStyle="1" w:styleId="a4">
    <w:name w:val="Горен колонтитул Знак"/>
    <w:basedOn w:val="a0"/>
    <w:link w:val="a3"/>
    <w:uiPriority w:val="99"/>
    <w:rsid w:val="001C0806"/>
    <w:rPr>
      <w:rFonts w:ascii="Times New Roman" w:eastAsia="Times New Roman" w:hAnsi="Times New Roman" w:cs="Times New Roman"/>
      <w:sz w:val="24"/>
      <w:szCs w:val="24"/>
      <w:lang w:eastAsia="bg-BG"/>
    </w:rPr>
  </w:style>
  <w:style w:type="paragraph" w:styleId="a5">
    <w:name w:val="footer"/>
    <w:basedOn w:val="a"/>
    <w:link w:val="a6"/>
    <w:uiPriority w:val="99"/>
    <w:unhideWhenUsed/>
    <w:rsid w:val="001C0806"/>
    <w:pPr>
      <w:tabs>
        <w:tab w:val="center" w:pos="4536"/>
        <w:tab w:val="right" w:pos="9072"/>
      </w:tabs>
    </w:pPr>
  </w:style>
  <w:style w:type="character" w:customStyle="1" w:styleId="a6">
    <w:name w:val="Долен колонтитул Знак"/>
    <w:basedOn w:val="a0"/>
    <w:link w:val="a5"/>
    <w:uiPriority w:val="99"/>
    <w:rsid w:val="001C0806"/>
    <w:rPr>
      <w:rFonts w:ascii="Times New Roman" w:eastAsia="Times New Roman" w:hAnsi="Times New Roman" w:cs="Times New Roman"/>
      <w:sz w:val="24"/>
      <w:szCs w:val="24"/>
      <w:lang w:eastAsia="bg-BG"/>
    </w:rPr>
  </w:style>
  <w:style w:type="table" w:styleId="a7">
    <w:name w:val="Table Grid"/>
    <w:basedOn w:val="a1"/>
    <w:uiPriority w:val="59"/>
    <w:rsid w:val="0095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6280F"/>
    <w:rPr>
      <w:sz w:val="16"/>
      <w:szCs w:val="16"/>
    </w:rPr>
  </w:style>
  <w:style w:type="paragraph" w:styleId="a9">
    <w:name w:val="annotation text"/>
    <w:basedOn w:val="a"/>
    <w:link w:val="aa"/>
    <w:uiPriority w:val="99"/>
    <w:semiHidden/>
    <w:unhideWhenUsed/>
    <w:rsid w:val="0016280F"/>
    <w:rPr>
      <w:sz w:val="20"/>
      <w:szCs w:val="20"/>
    </w:rPr>
  </w:style>
  <w:style w:type="character" w:customStyle="1" w:styleId="aa">
    <w:name w:val="Текст на коментар Знак"/>
    <w:basedOn w:val="a0"/>
    <w:link w:val="a9"/>
    <w:uiPriority w:val="99"/>
    <w:semiHidden/>
    <w:rsid w:val="0016280F"/>
    <w:rPr>
      <w:rFonts w:ascii="Times New Roman" w:eastAsia="Times New Roman" w:hAnsi="Times New Roman" w:cs="Times New Roman"/>
      <w:sz w:val="20"/>
      <w:szCs w:val="20"/>
      <w:lang w:eastAsia="bg-BG"/>
    </w:rPr>
  </w:style>
  <w:style w:type="paragraph" w:styleId="ab">
    <w:name w:val="annotation subject"/>
    <w:basedOn w:val="a9"/>
    <w:next w:val="a9"/>
    <w:link w:val="ac"/>
    <w:uiPriority w:val="99"/>
    <w:semiHidden/>
    <w:unhideWhenUsed/>
    <w:rsid w:val="0016280F"/>
    <w:rPr>
      <w:b/>
      <w:bCs/>
    </w:rPr>
  </w:style>
  <w:style w:type="character" w:customStyle="1" w:styleId="ac">
    <w:name w:val="Предмет на коментар Знак"/>
    <w:basedOn w:val="aa"/>
    <w:link w:val="ab"/>
    <w:uiPriority w:val="99"/>
    <w:semiHidden/>
    <w:rsid w:val="0016280F"/>
    <w:rPr>
      <w:rFonts w:ascii="Times New Roman" w:eastAsia="Times New Roman" w:hAnsi="Times New Roman" w:cs="Times New Roman"/>
      <w:b/>
      <w:bCs/>
      <w:sz w:val="20"/>
      <w:szCs w:val="20"/>
      <w:lang w:eastAsia="bg-BG"/>
    </w:rPr>
  </w:style>
  <w:style w:type="paragraph" w:styleId="ad">
    <w:name w:val="Balloon Text"/>
    <w:basedOn w:val="a"/>
    <w:link w:val="ae"/>
    <w:uiPriority w:val="99"/>
    <w:semiHidden/>
    <w:unhideWhenUsed/>
    <w:rsid w:val="0016280F"/>
    <w:rPr>
      <w:rFonts w:ascii="Segoe UI" w:hAnsi="Segoe UI" w:cs="Segoe UI"/>
      <w:sz w:val="18"/>
      <w:szCs w:val="18"/>
    </w:rPr>
  </w:style>
  <w:style w:type="character" w:customStyle="1" w:styleId="ae">
    <w:name w:val="Изнесен текст Знак"/>
    <w:basedOn w:val="a0"/>
    <w:link w:val="ad"/>
    <w:uiPriority w:val="99"/>
    <w:semiHidden/>
    <w:rsid w:val="0016280F"/>
    <w:rPr>
      <w:rFonts w:ascii="Segoe UI" w:eastAsia="Times New Roman" w:hAnsi="Segoe UI" w:cs="Segoe UI"/>
      <w:sz w:val="18"/>
      <w:szCs w:val="18"/>
      <w:lang w:eastAsia="bg-BG"/>
    </w:rPr>
  </w:style>
  <w:style w:type="character" w:styleId="af">
    <w:name w:val="Hyperlink"/>
    <w:basedOn w:val="a0"/>
    <w:uiPriority w:val="99"/>
    <w:unhideWhenUsed/>
    <w:rsid w:val="00833DFF"/>
    <w:rPr>
      <w:color w:val="0563C1" w:themeColor="hyperlink"/>
      <w:u w:val="single"/>
    </w:rPr>
  </w:style>
  <w:style w:type="paragraph" w:styleId="af0">
    <w:name w:val="List Paragraph"/>
    <w:basedOn w:val="a"/>
    <w:uiPriority w:val="34"/>
    <w:qFormat/>
    <w:rsid w:val="00C67F24"/>
    <w:pPr>
      <w:spacing w:after="200" w:line="276" w:lineRule="auto"/>
      <w:ind w:left="720"/>
      <w:contextualSpacing/>
    </w:pPr>
    <w:rPr>
      <w:rFonts w:asciiTheme="minorHAnsi" w:eastAsiaTheme="minorHAnsi" w:hAnsiTheme="minorHAnsi" w:cstheme="minorBidi"/>
      <w:sz w:val="22"/>
      <w:szCs w:val="22"/>
      <w:lang w:eastAsia="en-US"/>
    </w:rPr>
  </w:style>
  <w:style w:type="paragraph" w:styleId="af1">
    <w:name w:val="Normal (Web)"/>
    <w:basedOn w:val="a"/>
    <w:uiPriority w:val="99"/>
    <w:unhideWhenUsed/>
    <w:rsid w:val="001C59F4"/>
  </w:style>
  <w:style w:type="character" w:styleId="af2">
    <w:name w:val="Strong"/>
    <w:uiPriority w:val="22"/>
    <w:qFormat/>
    <w:rsid w:val="00D77B85"/>
    <w:rPr>
      <w:b/>
      <w:bCs/>
    </w:rPr>
  </w:style>
  <w:style w:type="table" w:customStyle="1" w:styleId="TableGrid1">
    <w:name w:val="Table Grid1"/>
    <w:basedOn w:val="a1"/>
    <w:next w:val="a7"/>
    <w:uiPriority w:val="59"/>
    <w:rsid w:val="00473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8032">
      <w:bodyDiv w:val="1"/>
      <w:marLeft w:val="0"/>
      <w:marRight w:val="0"/>
      <w:marTop w:val="0"/>
      <w:marBottom w:val="0"/>
      <w:divBdr>
        <w:top w:val="none" w:sz="0" w:space="0" w:color="auto"/>
        <w:left w:val="none" w:sz="0" w:space="0" w:color="auto"/>
        <w:bottom w:val="none" w:sz="0" w:space="0" w:color="auto"/>
        <w:right w:val="none" w:sz="0" w:space="0" w:color="auto"/>
      </w:divBdr>
    </w:div>
    <w:div w:id="221718630">
      <w:bodyDiv w:val="1"/>
      <w:marLeft w:val="0"/>
      <w:marRight w:val="0"/>
      <w:marTop w:val="0"/>
      <w:marBottom w:val="0"/>
      <w:divBdr>
        <w:top w:val="none" w:sz="0" w:space="0" w:color="auto"/>
        <w:left w:val="none" w:sz="0" w:space="0" w:color="auto"/>
        <w:bottom w:val="none" w:sz="0" w:space="0" w:color="auto"/>
        <w:right w:val="none" w:sz="0" w:space="0" w:color="auto"/>
      </w:divBdr>
    </w:div>
    <w:div w:id="356081314">
      <w:bodyDiv w:val="1"/>
      <w:marLeft w:val="0"/>
      <w:marRight w:val="0"/>
      <w:marTop w:val="0"/>
      <w:marBottom w:val="0"/>
      <w:divBdr>
        <w:top w:val="none" w:sz="0" w:space="0" w:color="auto"/>
        <w:left w:val="none" w:sz="0" w:space="0" w:color="auto"/>
        <w:bottom w:val="none" w:sz="0" w:space="0" w:color="auto"/>
        <w:right w:val="none" w:sz="0" w:space="0" w:color="auto"/>
      </w:divBdr>
    </w:div>
    <w:div w:id="426270545">
      <w:bodyDiv w:val="1"/>
      <w:marLeft w:val="0"/>
      <w:marRight w:val="0"/>
      <w:marTop w:val="0"/>
      <w:marBottom w:val="0"/>
      <w:divBdr>
        <w:top w:val="none" w:sz="0" w:space="0" w:color="auto"/>
        <w:left w:val="none" w:sz="0" w:space="0" w:color="auto"/>
        <w:bottom w:val="none" w:sz="0" w:space="0" w:color="auto"/>
        <w:right w:val="none" w:sz="0" w:space="0" w:color="auto"/>
      </w:divBdr>
    </w:div>
    <w:div w:id="618225016">
      <w:bodyDiv w:val="1"/>
      <w:marLeft w:val="0"/>
      <w:marRight w:val="0"/>
      <w:marTop w:val="0"/>
      <w:marBottom w:val="0"/>
      <w:divBdr>
        <w:top w:val="none" w:sz="0" w:space="0" w:color="auto"/>
        <w:left w:val="none" w:sz="0" w:space="0" w:color="auto"/>
        <w:bottom w:val="none" w:sz="0" w:space="0" w:color="auto"/>
        <w:right w:val="none" w:sz="0" w:space="0" w:color="auto"/>
      </w:divBdr>
    </w:div>
    <w:div w:id="1464619834">
      <w:bodyDiv w:val="1"/>
      <w:marLeft w:val="0"/>
      <w:marRight w:val="0"/>
      <w:marTop w:val="0"/>
      <w:marBottom w:val="0"/>
      <w:divBdr>
        <w:top w:val="none" w:sz="0" w:space="0" w:color="auto"/>
        <w:left w:val="none" w:sz="0" w:space="0" w:color="auto"/>
        <w:bottom w:val="none" w:sz="0" w:space="0" w:color="auto"/>
        <w:right w:val="none" w:sz="0" w:space="0" w:color="auto"/>
      </w:divBdr>
    </w:div>
    <w:div w:id="168520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k02@cik.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ik02@cik.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12BB-E82D-4101-BBA4-5E876E71D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18</Pages>
  <Words>5127</Words>
  <Characters>29228</Characters>
  <Application>Microsoft Office Word</Application>
  <DocSecurity>0</DocSecurity>
  <Lines>243</Lines>
  <Paragraphs>68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RIK1</dc:creator>
  <cp:lastModifiedBy>Димитрина Димитрова</cp:lastModifiedBy>
  <cp:revision>38</cp:revision>
  <cp:lastPrinted>2026-03-06T12:04:00Z</cp:lastPrinted>
  <dcterms:created xsi:type="dcterms:W3CDTF">2024-04-23T15:09:00Z</dcterms:created>
  <dcterms:modified xsi:type="dcterms:W3CDTF">2026-03-06T14:44:00Z</dcterms:modified>
</cp:coreProperties>
</file>