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65006A" w:rsidRDefault="00895EE1" w:rsidP="00081735">
      <w:pPr>
        <w:jc w:val="center"/>
        <w:outlineLvl w:val="0"/>
        <w:rPr>
          <w:b/>
        </w:rPr>
      </w:pPr>
      <w:r w:rsidRPr="0065006A">
        <w:rPr>
          <w:b/>
          <w:lang w:val="en-US"/>
        </w:rPr>
        <w:t xml:space="preserve"> </w:t>
      </w:r>
      <w:r w:rsidR="00081735" w:rsidRPr="0065006A">
        <w:rPr>
          <w:b/>
        </w:rPr>
        <w:t xml:space="preserve">РАЙОННА ИЗБИРАТЕЛНА КОМИСИЯ </w:t>
      </w:r>
    </w:p>
    <w:p w14:paraId="292CF6E3" w14:textId="7D56D23A" w:rsidR="00334AAB" w:rsidRPr="0065006A" w:rsidRDefault="00334AAB" w:rsidP="00334AAB">
      <w:pPr>
        <w:jc w:val="center"/>
        <w:outlineLvl w:val="0"/>
        <w:rPr>
          <w:b/>
          <w:u w:val="single"/>
        </w:rPr>
      </w:pPr>
      <w:r w:rsidRPr="0065006A">
        <w:rPr>
          <w:b/>
          <w:u w:val="single"/>
        </w:rPr>
        <w:t>ИЗБ</w:t>
      </w:r>
      <w:r w:rsidR="00BF0795" w:rsidRPr="0065006A">
        <w:rPr>
          <w:b/>
          <w:u w:val="single"/>
        </w:rPr>
        <w:t>О</w:t>
      </w:r>
      <w:r w:rsidRPr="0065006A">
        <w:rPr>
          <w:b/>
          <w:u w:val="single"/>
        </w:rPr>
        <w:t>Р</w:t>
      </w:r>
      <w:r w:rsidR="00BF0795" w:rsidRPr="0065006A">
        <w:rPr>
          <w:b/>
          <w:u w:val="single"/>
        </w:rPr>
        <w:t>Е</w:t>
      </w:r>
      <w:r w:rsidRPr="0065006A">
        <w:rPr>
          <w:b/>
          <w:u w:val="single"/>
        </w:rPr>
        <w:t>Н РАЙОН 02 – БУРГАСКИ</w:t>
      </w:r>
    </w:p>
    <w:p w14:paraId="3D0831E4" w14:textId="77777777" w:rsidR="00081735" w:rsidRPr="0065006A" w:rsidRDefault="00081735" w:rsidP="00081735">
      <w:pPr>
        <w:jc w:val="center"/>
        <w:outlineLvl w:val="0"/>
      </w:pPr>
    </w:p>
    <w:p w14:paraId="7E6EBFFB" w14:textId="77777777" w:rsidR="00081735" w:rsidRPr="0065006A" w:rsidRDefault="00081735" w:rsidP="00081735">
      <w:pPr>
        <w:jc w:val="center"/>
        <w:outlineLvl w:val="0"/>
        <w:rPr>
          <w:b/>
        </w:rPr>
      </w:pPr>
      <w:r w:rsidRPr="0065006A">
        <w:rPr>
          <w:b/>
        </w:rPr>
        <w:t>ПРОТОКОЛ</w:t>
      </w:r>
    </w:p>
    <w:p w14:paraId="79C7FD50" w14:textId="58B78B26" w:rsidR="00081735" w:rsidRPr="00EE624A" w:rsidRDefault="00081735" w:rsidP="00081735">
      <w:pPr>
        <w:jc w:val="center"/>
        <w:rPr>
          <w:b/>
        </w:rPr>
      </w:pPr>
      <w:r w:rsidRPr="0065006A">
        <w:rPr>
          <w:b/>
        </w:rPr>
        <w:t xml:space="preserve">№ </w:t>
      </w:r>
      <w:r w:rsidR="00681B14">
        <w:rPr>
          <w:b/>
        </w:rPr>
        <w:t>2</w:t>
      </w:r>
      <w:r w:rsidR="00C811D0">
        <w:rPr>
          <w:b/>
        </w:rPr>
        <w:t>8</w:t>
      </w:r>
    </w:p>
    <w:p w14:paraId="084DCD18" w14:textId="77777777" w:rsidR="00081735" w:rsidRPr="0065006A" w:rsidRDefault="00081735" w:rsidP="00081735">
      <w:pPr>
        <w:ind w:firstLine="540"/>
        <w:jc w:val="both"/>
        <w:rPr>
          <w:b/>
        </w:rPr>
      </w:pPr>
    </w:p>
    <w:p w14:paraId="2BC1BBE8" w14:textId="43FF4F4F" w:rsidR="00081735" w:rsidRPr="0065006A" w:rsidRDefault="00081735" w:rsidP="00081735">
      <w:pPr>
        <w:ind w:firstLine="540"/>
        <w:jc w:val="both"/>
      </w:pPr>
      <w:r w:rsidRPr="008142D9">
        <w:t xml:space="preserve">На </w:t>
      </w:r>
      <w:r w:rsidR="00C811D0">
        <w:rPr>
          <w:lang w:val="en-US"/>
        </w:rPr>
        <w:t>05</w:t>
      </w:r>
      <w:r w:rsidRPr="008142D9">
        <w:t>.</w:t>
      </w:r>
      <w:r w:rsidR="00C91AA7" w:rsidRPr="008142D9">
        <w:t>1</w:t>
      </w:r>
      <w:r w:rsidR="008142D9" w:rsidRPr="008142D9">
        <w:t>1</w:t>
      </w:r>
      <w:r w:rsidRPr="008142D9">
        <w:t>.20</w:t>
      </w:r>
      <w:r w:rsidRPr="008142D9">
        <w:rPr>
          <w:lang w:val="ru-RU"/>
        </w:rPr>
        <w:t>2</w:t>
      </w:r>
      <w:r w:rsidR="00895EE1" w:rsidRPr="008142D9">
        <w:rPr>
          <w:lang w:val="ru-RU"/>
        </w:rPr>
        <w:t>4</w:t>
      </w:r>
      <w:r w:rsidRPr="008142D9">
        <w:t xml:space="preserve"> год.</w:t>
      </w:r>
      <w:r w:rsidR="00D435CA" w:rsidRPr="008142D9">
        <w:t xml:space="preserve"> от </w:t>
      </w:r>
      <w:r w:rsidR="001E13F1" w:rsidRPr="008142D9">
        <w:t>17:</w:t>
      </w:r>
      <w:r w:rsidR="00BD759F" w:rsidRPr="008142D9">
        <w:t>0</w:t>
      </w:r>
      <w:r w:rsidR="00D435CA" w:rsidRPr="008142D9">
        <w:t>0 час</w:t>
      </w:r>
      <w:r w:rsidR="00D435CA" w:rsidRPr="0065006A">
        <w:t>а</w:t>
      </w:r>
      <w:r w:rsidRPr="0065006A">
        <w:t xml:space="preserve"> се проведе заседание на Районна избирателна комисия – Бургас, област Бургас, назначена с</w:t>
      </w:r>
      <w:r w:rsidR="00895EE1" w:rsidRPr="0065006A">
        <w:rPr>
          <w:lang w:val="ru-RU"/>
        </w:rPr>
        <w:t xml:space="preserve"> </w:t>
      </w:r>
      <w:r w:rsidR="00895EE1" w:rsidRPr="0065006A">
        <w:t>Решение №</w:t>
      </w:r>
      <w:r w:rsidRPr="0065006A">
        <w:t xml:space="preserve"> </w:t>
      </w:r>
      <w:r w:rsidR="00BA5CE8" w:rsidRPr="0065006A">
        <w:t>3604-</w:t>
      </w:r>
      <w:r w:rsidR="00895EE1" w:rsidRPr="0065006A">
        <w:t>НС/</w:t>
      </w:r>
      <w:r w:rsidR="00BA5CE8" w:rsidRPr="0065006A">
        <w:t>06.09</w:t>
      </w:r>
      <w:r w:rsidR="00895EE1" w:rsidRPr="0065006A">
        <w:t>.2024</w:t>
      </w:r>
      <w:r w:rsidR="00BA5CE8" w:rsidRPr="0065006A">
        <w:t xml:space="preserve"> </w:t>
      </w:r>
      <w:r w:rsidRPr="0065006A">
        <w:t>год.</w:t>
      </w:r>
      <w:r w:rsidR="008558F9" w:rsidRPr="0065006A">
        <w:t xml:space="preserve"> </w:t>
      </w:r>
      <w:r w:rsidRPr="0065006A">
        <w:t>на Ц</w:t>
      </w:r>
      <w:r w:rsidR="008558F9" w:rsidRPr="0065006A">
        <w:t>ентрална избирателна комисия</w:t>
      </w:r>
      <w:r w:rsidRPr="0065006A">
        <w:t xml:space="preserve"> </w:t>
      </w:r>
      <w:r w:rsidR="00BA5CE8" w:rsidRPr="0065006A">
        <w:t> за изборите за народни представители на 27 октомври 2024 г.</w:t>
      </w:r>
      <w:r w:rsidR="005B6F92" w:rsidRPr="0065006A">
        <w:t>,</w:t>
      </w:r>
      <w:r w:rsidRPr="0065006A">
        <w:t xml:space="preserve"> в състав:</w:t>
      </w:r>
    </w:p>
    <w:p w14:paraId="7E790101" w14:textId="77777777" w:rsidR="00C25AEF" w:rsidRPr="0065006A" w:rsidRDefault="00C25AEF" w:rsidP="00FC45EF">
      <w:pPr>
        <w:ind w:firstLine="567"/>
      </w:pPr>
    </w:p>
    <w:p w14:paraId="6BCD5E77" w14:textId="162E04C0" w:rsidR="00FE0F72" w:rsidRPr="0065006A" w:rsidRDefault="00FE0F72" w:rsidP="00FC45EF">
      <w:pPr>
        <w:ind w:firstLine="567"/>
      </w:pPr>
      <w:r w:rsidRPr="0065006A">
        <w:t xml:space="preserve">ПРЕДСЕДАТЕЛ </w:t>
      </w:r>
      <w:r w:rsidR="005B6F92" w:rsidRPr="0065006A">
        <w:t>–Фани Георгиева Семерджиева</w:t>
      </w:r>
    </w:p>
    <w:p w14:paraId="43E347D0" w14:textId="5551F7F5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Иван Георгиев Иванов </w:t>
      </w:r>
    </w:p>
    <w:p w14:paraId="0146C6AA" w14:textId="13B488D0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Любима Тодорова </w:t>
      </w:r>
      <w:proofErr w:type="spellStart"/>
      <w:r w:rsidR="00157596" w:rsidRPr="0065006A">
        <w:t>Бургазлиева</w:t>
      </w:r>
      <w:proofErr w:type="spellEnd"/>
    </w:p>
    <w:p w14:paraId="134021E8" w14:textId="6113FE77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Маргарита Красимирова Събева</w:t>
      </w:r>
    </w:p>
    <w:p w14:paraId="1E6172F6" w14:textId="73DF8591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Георги Кънчев Михов </w:t>
      </w:r>
    </w:p>
    <w:p w14:paraId="1B8416C2" w14:textId="77777777" w:rsidR="005B6F92" w:rsidRPr="0065006A" w:rsidRDefault="005B6F92" w:rsidP="005B6F92">
      <w:pPr>
        <w:ind w:firstLine="540"/>
        <w:jc w:val="both"/>
      </w:pPr>
      <w:r w:rsidRPr="0065006A">
        <w:t>СЕКРЕТАР:</w:t>
      </w:r>
      <w:r w:rsidRPr="0065006A">
        <w:tab/>
        <w:t>Емине Хасан Иляз</w:t>
      </w:r>
    </w:p>
    <w:p w14:paraId="3DDA9079" w14:textId="77777777" w:rsidR="005B6F92" w:rsidRPr="0065006A" w:rsidRDefault="005B6F92" w:rsidP="005B6F92">
      <w:pPr>
        <w:ind w:firstLine="540"/>
        <w:jc w:val="both"/>
      </w:pPr>
      <w:r w:rsidRPr="0065006A">
        <w:t>ЧЛЕНОВЕ:</w:t>
      </w:r>
      <w:r w:rsidRPr="0065006A">
        <w:tab/>
      </w:r>
    </w:p>
    <w:p w14:paraId="3569C1F8" w14:textId="04E53B64" w:rsidR="005B6F92" w:rsidRPr="0065006A" w:rsidRDefault="005B6F92" w:rsidP="005B6F92">
      <w:pPr>
        <w:ind w:firstLine="540"/>
        <w:jc w:val="both"/>
      </w:pPr>
      <w:r w:rsidRPr="0065006A">
        <w:t>Наталия Здравкова Минкова</w:t>
      </w:r>
    </w:p>
    <w:p w14:paraId="35430CBE" w14:textId="29CA15FE" w:rsidR="005B6F92" w:rsidRPr="0065006A" w:rsidRDefault="005B6F92" w:rsidP="005B6F92">
      <w:pPr>
        <w:ind w:firstLine="540"/>
        <w:jc w:val="both"/>
      </w:pPr>
      <w:r w:rsidRPr="0065006A">
        <w:t xml:space="preserve">Анелия Стоянова </w:t>
      </w:r>
      <w:proofErr w:type="spellStart"/>
      <w:r w:rsidRPr="0065006A">
        <w:t>Долапчиева</w:t>
      </w:r>
      <w:proofErr w:type="spellEnd"/>
    </w:p>
    <w:p w14:paraId="684C954F" w14:textId="1D5EAC46" w:rsidR="005B6F92" w:rsidRPr="0065006A" w:rsidRDefault="005B6F92" w:rsidP="005B6F92">
      <w:pPr>
        <w:ind w:firstLine="540"/>
        <w:jc w:val="both"/>
      </w:pPr>
      <w:r w:rsidRPr="0065006A">
        <w:t>Пламена Танева Апостолова</w:t>
      </w:r>
    </w:p>
    <w:p w14:paraId="5403CBC6" w14:textId="30A66E3E" w:rsidR="00157596" w:rsidRPr="0065006A" w:rsidRDefault="00157596" w:rsidP="005B6F92">
      <w:pPr>
        <w:ind w:firstLine="540"/>
        <w:jc w:val="both"/>
      </w:pPr>
      <w:r w:rsidRPr="0065006A">
        <w:t>Силвия Стоянова Желева</w:t>
      </w:r>
    </w:p>
    <w:p w14:paraId="5D08F20E" w14:textId="1A08CD58" w:rsidR="005B6F92" w:rsidRPr="0065006A" w:rsidRDefault="005B6F92" w:rsidP="005B6F92">
      <w:pPr>
        <w:ind w:firstLine="540"/>
        <w:jc w:val="both"/>
      </w:pPr>
      <w:r w:rsidRPr="0065006A">
        <w:t>Таня Иванова Стоянова-Рангелова</w:t>
      </w:r>
    </w:p>
    <w:p w14:paraId="3B3AF4AE" w14:textId="30A6F9FF" w:rsidR="005B6F92" w:rsidRPr="0065006A" w:rsidRDefault="005B6F92" w:rsidP="005B6F92">
      <w:pPr>
        <w:ind w:firstLine="540"/>
        <w:jc w:val="both"/>
      </w:pPr>
      <w:r w:rsidRPr="0065006A">
        <w:t>Милен Петров Господинов</w:t>
      </w:r>
    </w:p>
    <w:p w14:paraId="4F2B1B4C" w14:textId="12355FB2" w:rsidR="005B6F92" w:rsidRPr="0065006A" w:rsidRDefault="005B6F92" w:rsidP="005B6F92">
      <w:pPr>
        <w:ind w:firstLine="540"/>
        <w:jc w:val="both"/>
      </w:pPr>
      <w:r w:rsidRPr="0065006A">
        <w:t xml:space="preserve">Пенка Колева </w:t>
      </w:r>
      <w:proofErr w:type="spellStart"/>
      <w:r w:rsidRPr="0065006A">
        <w:t>Паспалева</w:t>
      </w:r>
      <w:proofErr w:type="spellEnd"/>
    </w:p>
    <w:p w14:paraId="24A4EFF4" w14:textId="7637E4D9" w:rsidR="00157596" w:rsidRPr="0065006A" w:rsidRDefault="00157596" w:rsidP="005B6F92">
      <w:pPr>
        <w:ind w:firstLine="540"/>
        <w:jc w:val="both"/>
      </w:pPr>
      <w:r w:rsidRPr="0065006A">
        <w:t>Натали Христова Широкова-Кадиева</w:t>
      </w:r>
    </w:p>
    <w:p w14:paraId="2B90B729" w14:textId="7F486EF1" w:rsidR="005B6F92" w:rsidRPr="0065006A" w:rsidRDefault="00157596" w:rsidP="005B6F92">
      <w:pPr>
        <w:ind w:firstLine="540"/>
        <w:jc w:val="both"/>
      </w:pPr>
      <w:r w:rsidRPr="0065006A">
        <w:t xml:space="preserve">Виолета Атанасова </w:t>
      </w:r>
      <w:proofErr w:type="spellStart"/>
      <w:r w:rsidRPr="0065006A">
        <w:t>Диянова</w:t>
      </w:r>
      <w:proofErr w:type="spellEnd"/>
      <w:r w:rsidRPr="0065006A">
        <w:t xml:space="preserve"> </w:t>
      </w:r>
    </w:p>
    <w:p w14:paraId="49B51F88" w14:textId="77777777" w:rsidR="00BA5CE8" w:rsidRPr="0065006A" w:rsidRDefault="00BA5CE8" w:rsidP="005B6F92">
      <w:pPr>
        <w:ind w:firstLine="540"/>
        <w:jc w:val="both"/>
      </w:pPr>
      <w:r w:rsidRPr="0065006A">
        <w:t xml:space="preserve">Момчил Николов Момчилов </w:t>
      </w:r>
    </w:p>
    <w:p w14:paraId="4C7B9A89" w14:textId="47169DEB" w:rsidR="00FE0F72" w:rsidRPr="0065006A" w:rsidRDefault="005B6F92" w:rsidP="005B6F92">
      <w:pPr>
        <w:ind w:firstLine="540"/>
        <w:jc w:val="both"/>
      </w:pPr>
      <w:r w:rsidRPr="0065006A">
        <w:t xml:space="preserve">Кина Атанасова </w:t>
      </w:r>
      <w:proofErr w:type="spellStart"/>
      <w:r w:rsidRPr="0065006A">
        <w:t>Шереметова-Бошева</w:t>
      </w:r>
      <w:proofErr w:type="spellEnd"/>
    </w:p>
    <w:p w14:paraId="4B0EDB29" w14:textId="1C0E0A67" w:rsidR="005B6F92" w:rsidRPr="0065006A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5006A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5006A" w:rsidRDefault="00BA5CE8" w:rsidP="00157596"/>
        </w:tc>
      </w:tr>
    </w:tbl>
    <w:p w14:paraId="5C6BF530" w14:textId="473B286B" w:rsidR="001E02E9" w:rsidRPr="0065006A" w:rsidRDefault="00F3416C" w:rsidP="00BD759F">
      <w:pPr>
        <w:ind w:firstLine="540"/>
        <w:jc w:val="both"/>
        <w:rPr>
          <w:lang w:val="en-US"/>
        </w:rPr>
      </w:pPr>
      <w:r w:rsidRPr="0065006A">
        <w:t>П</w:t>
      </w:r>
      <w:r w:rsidR="00C40777" w:rsidRPr="0065006A">
        <w:t xml:space="preserve">рисъстват </w:t>
      </w:r>
      <w:r w:rsidR="00961105" w:rsidRPr="0065006A">
        <w:rPr>
          <w:lang w:val="en-US"/>
        </w:rPr>
        <w:t>1</w:t>
      </w:r>
      <w:r w:rsidR="006F3455">
        <w:t>4</w:t>
      </w:r>
      <w:r w:rsidR="00650506" w:rsidRPr="0065006A">
        <w:t xml:space="preserve"> члена</w:t>
      </w:r>
      <w:r w:rsidR="00792D68" w:rsidRPr="0065006A">
        <w:t xml:space="preserve"> на комисията</w:t>
      </w:r>
      <w:r w:rsidR="00141620" w:rsidRPr="0065006A">
        <w:t>.</w:t>
      </w:r>
      <w:r w:rsidR="00B62016" w:rsidRPr="0065006A">
        <w:t xml:space="preserve"> От</w:t>
      </w:r>
      <w:r w:rsidR="00BD759F" w:rsidRPr="0065006A">
        <w:t xml:space="preserve"> заседанието отсъства</w:t>
      </w:r>
      <w:r w:rsidR="00B92309" w:rsidRPr="0065006A">
        <w:t xml:space="preserve"> </w:t>
      </w:r>
      <w:r w:rsidR="00BD759F" w:rsidRPr="0065006A">
        <w:t xml:space="preserve">Кина </w:t>
      </w:r>
      <w:proofErr w:type="spellStart"/>
      <w:r w:rsidR="00BD759F" w:rsidRPr="0065006A">
        <w:t>Шереметова-Бошева</w:t>
      </w:r>
      <w:proofErr w:type="spellEnd"/>
      <w:r w:rsidR="006F3455">
        <w:t xml:space="preserve">, </w:t>
      </w:r>
      <w:r w:rsidR="006F3455" w:rsidRPr="0065006A">
        <w:t xml:space="preserve">Любима </w:t>
      </w:r>
      <w:proofErr w:type="spellStart"/>
      <w:r w:rsidR="006F3455" w:rsidRPr="0065006A">
        <w:t>Бургазлиева</w:t>
      </w:r>
      <w:proofErr w:type="spellEnd"/>
      <w:r w:rsidR="006F3455">
        <w:t xml:space="preserve"> и </w:t>
      </w:r>
      <w:r w:rsidR="006F3455" w:rsidRPr="0065006A">
        <w:t>Наталия Минкова</w:t>
      </w:r>
      <w:r w:rsidR="00BD759F" w:rsidRPr="0065006A">
        <w:rPr>
          <w:lang w:val="en-US"/>
        </w:rPr>
        <w:t>.</w:t>
      </w:r>
    </w:p>
    <w:p w14:paraId="2F6E22B7" w14:textId="748675F0" w:rsidR="003252BB" w:rsidRPr="0065006A" w:rsidRDefault="003252BB" w:rsidP="003252BB">
      <w:pPr>
        <w:ind w:firstLine="540"/>
        <w:jc w:val="both"/>
      </w:pPr>
    </w:p>
    <w:p w14:paraId="522E27FB" w14:textId="4F62C5F4" w:rsidR="0044247D" w:rsidRPr="0065006A" w:rsidRDefault="0044247D" w:rsidP="0044247D">
      <w:pPr>
        <w:ind w:firstLine="567"/>
        <w:jc w:val="both"/>
      </w:pPr>
      <w:r w:rsidRPr="0065006A">
        <w:t>Налице е необходимият кворум и заседанието се проведе под ръководството</w:t>
      </w:r>
      <w:r w:rsidRPr="0065006A">
        <w:rPr>
          <w:lang w:val="en-US"/>
        </w:rPr>
        <w:t xml:space="preserve"> </w:t>
      </w:r>
      <w:r w:rsidRPr="0065006A">
        <w:t xml:space="preserve">на председателя на РИК Фани Семерджиева при следния </w:t>
      </w:r>
    </w:p>
    <w:p w14:paraId="1B50EF92" w14:textId="77777777" w:rsidR="00C21F61" w:rsidRPr="0065006A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5006A" w:rsidRDefault="00B62016" w:rsidP="00B92309">
      <w:pPr>
        <w:ind w:firstLine="567"/>
        <w:jc w:val="both"/>
      </w:pPr>
      <w:r w:rsidRPr="0065006A">
        <w:t xml:space="preserve"> </w:t>
      </w:r>
    </w:p>
    <w:p w14:paraId="7ECF38B1" w14:textId="4E858C77" w:rsidR="009864A3" w:rsidRPr="006F3455" w:rsidRDefault="009864A3" w:rsidP="009864A3">
      <w:pPr>
        <w:ind w:firstLine="567"/>
        <w:jc w:val="center"/>
        <w:rPr>
          <w:color w:val="FF0000"/>
        </w:rPr>
      </w:pPr>
      <w:r w:rsidRPr="006F3455">
        <w:rPr>
          <w:b/>
        </w:rPr>
        <w:t>ДНЕВЕН РЕД:</w:t>
      </w:r>
    </w:p>
    <w:p w14:paraId="2415390E" w14:textId="6D1A87ED" w:rsidR="00B92309" w:rsidRPr="006F3455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341896B1" w14:textId="77777777" w:rsidR="006F3455" w:rsidRPr="006F3455" w:rsidRDefault="006F3455" w:rsidP="006F3455">
      <w:pPr>
        <w:pStyle w:val="af0"/>
        <w:numPr>
          <w:ilvl w:val="0"/>
          <w:numId w:val="26"/>
        </w:num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3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Вземане на решение за съставяне на акт за административно нарушение. </w:t>
      </w:r>
    </w:p>
    <w:p w14:paraId="35F6EA3B" w14:textId="77777777" w:rsidR="006F3455" w:rsidRDefault="006F3455" w:rsidP="006F3455">
      <w:pPr>
        <w:ind w:firstLine="567"/>
        <w:jc w:val="both"/>
        <w:rPr>
          <w:u w:val="single"/>
        </w:rPr>
      </w:pPr>
    </w:p>
    <w:p w14:paraId="23119A05" w14:textId="219DC89C" w:rsidR="006F3455" w:rsidRDefault="006F3455" w:rsidP="006F3455">
      <w:pPr>
        <w:ind w:firstLine="567"/>
        <w:jc w:val="both"/>
      </w:pPr>
      <w:r w:rsidRPr="0065006A">
        <w:rPr>
          <w:u w:val="single"/>
        </w:rPr>
        <w:t>По т.1 от дневния ред</w:t>
      </w:r>
      <w:r w:rsidRPr="0065006A">
        <w:t xml:space="preserve"> </w:t>
      </w:r>
    </w:p>
    <w:p w14:paraId="2FB49120" w14:textId="77777777" w:rsidR="005A3D2B" w:rsidRDefault="00B15FA1" w:rsidP="00B15FA1">
      <w:pPr>
        <w:jc w:val="both"/>
      </w:pPr>
      <w:r w:rsidRPr="0065006A">
        <w:t>Водещият заседанието г-жа Семерджиева,</w:t>
      </w:r>
      <w:r>
        <w:rPr>
          <w:lang w:val="en-US"/>
        </w:rPr>
        <w:t xml:space="preserve"> </w:t>
      </w:r>
      <w:r>
        <w:t>запозна присъстващите членове</w:t>
      </w:r>
      <w:r w:rsidR="008D7694">
        <w:t xml:space="preserve"> на комисията</w:t>
      </w:r>
      <w:r>
        <w:t xml:space="preserve">, </w:t>
      </w:r>
      <w:r w:rsidR="003D4437">
        <w:t xml:space="preserve">с </w:t>
      </w:r>
      <w:r w:rsidR="00380E75" w:rsidRPr="00B15FA1">
        <w:t>постъпило</w:t>
      </w:r>
      <w:r w:rsidR="00A333E2">
        <w:t>то</w:t>
      </w:r>
      <w:r w:rsidR="008D7694">
        <w:t xml:space="preserve"> през днешния ден</w:t>
      </w:r>
      <w:r w:rsidR="00380E75" w:rsidRPr="00B15FA1">
        <w:t xml:space="preserve"> </w:t>
      </w:r>
      <w:r w:rsidR="00380E75">
        <w:t>п</w:t>
      </w:r>
      <w:r w:rsidR="00380E75" w:rsidRPr="00B15FA1">
        <w:t xml:space="preserve">исмо от ЦИК с изх. </w:t>
      </w:r>
      <w:r w:rsidR="00380E75">
        <w:t>№ ЦИК- НС-10-2359/05.11.2024г.,</w:t>
      </w:r>
      <w:r w:rsidR="00380E75" w:rsidRPr="00B15FA1">
        <w:t xml:space="preserve"> </w:t>
      </w:r>
      <w:proofErr w:type="spellStart"/>
      <w:r w:rsidR="00380E75" w:rsidRPr="00B15FA1">
        <w:t>входирано</w:t>
      </w:r>
      <w:proofErr w:type="spellEnd"/>
      <w:r w:rsidR="00380E75" w:rsidRPr="00B15FA1">
        <w:t xml:space="preserve"> в регистъра под № 497/ 05.11.2024г.</w:t>
      </w:r>
      <w:r w:rsidR="003D4437">
        <w:t xml:space="preserve">, с което </w:t>
      </w:r>
      <w:r w:rsidR="008D7694">
        <w:t xml:space="preserve">ЦИК </w:t>
      </w:r>
      <w:r w:rsidR="003D4437" w:rsidRPr="00B15FA1">
        <w:t>указва на РИК, да бъде съставен АУАН на председателят на СИК № 020600031</w:t>
      </w:r>
      <w:r w:rsidR="00FB3C02">
        <w:t xml:space="preserve"> в</w:t>
      </w:r>
      <w:r w:rsidR="003D4437" w:rsidRPr="003D4437">
        <w:t xml:space="preserve"> </w:t>
      </w:r>
      <w:r w:rsidR="00FB3C02" w:rsidRPr="00B15FA1">
        <w:t>с</w:t>
      </w:r>
      <w:r w:rsidR="00FB3C02">
        <w:t>.</w:t>
      </w:r>
      <w:r w:rsidR="00FB3C02" w:rsidRPr="00B15FA1">
        <w:t xml:space="preserve"> Проход, община Средец</w:t>
      </w:r>
      <w:r w:rsidR="00FB3C02">
        <w:t>, тъй като</w:t>
      </w:r>
      <w:r w:rsidR="00FB3C02" w:rsidRPr="00FB3C02">
        <w:t xml:space="preserve"> </w:t>
      </w:r>
      <w:r w:rsidR="00FB3C02" w:rsidRPr="00B15FA1">
        <w:t>в реално време на процеса по преброяване на гласовете и съставянето на протокола на СИК</w:t>
      </w:r>
      <w:r w:rsidR="00FB3C02">
        <w:t xml:space="preserve">, </w:t>
      </w:r>
      <w:r w:rsidR="008D7694">
        <w:t xml:space="preserve">е установено, </w:t>
      </w:r>
      <w:r w:rsidR="00FB3C02" w:rsidRPr="00B15FA1">
        <w:t xml:space="preserve">че от устройството за видеонаблюдение липсва видеозапис, което представлява нарушение на правилата, определени за видеонаблюдението и </w:t>
      </w:r>
      <w:proofErr w:type="spellStart"/>
      <w:r w:rsidR="00FB3C02" w:rsidRPr="00B15FA1">
        <w:t>видеозаснемането</w:t>
      </w:r>
      <w:proofErr w:type="spellEnd"/>
      <w:r w:rsidR="00FB3C02" w:rsidRPr="00B15FA1">
        <w:t xml:space="preserve"> в изборния процес</w:t>
      </w:r>
      <w:r w:rsidR="008D7694">
        <w:t>.</w:t>
      </w:r>
      <w:r w:rsidR="00D104DA">
        <w:t xml:space="preserve"> </w:t>
      </w:r>
      <w:r w:rsidR="00E45F8B">
        <w:t xml:space="preserve">Фани Семерджиева обясни, че се е свързала с </w:t>
      </w:r>
      <w:r w:rsidR="00E45F8B" w:rsidRPr="00B15FA1">
        <w:t>председателя и членовете на комисията</w:t>
      </w:r>
      <w:r w:rsidR="00E45F8B">
        <w:t xml:space="preserve"> и по техни данни </w:t>
      </w:r>
      <w:r w:rsidR="005A3D2B">
        <w:t xml:space="preserve">е разбрала, че </w:t>
      </w:r>
      <w:r w:rsidR="00E45F8B" w:rsidRPr="00B15FA1">
        <w:t xml:space="preserve">в селото няма обхват на мобилните телефони, </w:t>
      </w:r>
      <w:r w:rsidR="005A3D2B">
        <w:t>както и</w:t>
      </w:r>
      <w:r w:rsidR="00E45F8B" w:rsidRPr="00B15FA1">
        <w:t xml:space="preserve">  </w:t>
      </w:r>
      <w:r w:rsidR="00E45F8B" w:rsidRPr="00B15FA1">
        <w:lastRenderedPageBreak/>
        <w:t xml:space="preserve">интернет. Имало е технически проблем с устройството, за който в детайли членовете не могат да обяснят. Същите са правили </w:t>
      </w:r>
      <w:r w:rsidR="00E45F8B">
        <w:t xml:space="preserve">опит да се свържат с </w:t>
      </w:r>
      <w:proofErr w:type="spellStart"/>
      <w:r w:rsidR="00E45F8B">
        <w:t>колцентъра</w:t>
      </w:r>
      <w:proofErr w:type="spellEnd"/>
      <w:r w:rsidR="00E45F8B" w:rsidRPr="00B15FA1">
        <w:t>, но поради липса на обхват не са успели.</w:t>
      </w:r>
      <w:r w:rsidR="005A3D2B">
        <w:t xml:space="preserve"> </w:t>
      </w:r>
    </w:p>
    <w:p w14:paraId="00EDD8E0" w14:textId="4A72E059" w:rsidR="00B15FA1" w:rsidRDefault="00D104DA" w:rsidP="00B15FA1">
      <w:pPr>
        <w:jc w:val="both"/>
      </w:pPr>
      <w:r>
        <w:t>След като запозна присъстващите на заседанието с указанията, дадени от ЦИК,</w:t>
      </w:r>
      <w:r w:rsidR="00593AD1">
        <w:t xml:space="preserve"> фа</w:t>
      </w:r>
      <w:r w:rsidR="005A3D2B">
        <w:t>ктическата обстановка</w:t>
      </w:r>
      <w:r>
        <w:t xml:space="preserve"> </w:t>
      </w:r>
      <w:r w:rsidR="00813798">
        <w:t xml:space="preserve">и проекта за решение, който ще бъде подложен на гласуване, </w:t>
      </w:r>
      <w:r>
        <w:t>председателя</w:t>
      </w:r>
      <w:r w:rsidR="00813798">
        <w:t xml:space="preserve"> Фани Семерджиева </w:t>
      </w:r>
      <w:r>
        <w:t>даде думата на членовете на РИК за предложения и изказвания.</w:t>
      </w:r>
    </w:p>
    <w:p w14:paraId="253B9C32" w14:textId="37EC878D" w:rsidR="00D104DA" w:rsidRDefault="00B22F80" w:rsidP="00866FB7">
      <w:pPr>
        <w:ind w:firstLine="708"/>
        <w:jc w:val="both"/>
      </w:pPr>
      <w:r w:rsidRPr="00866FB7">
        <w:rPr>
          <w:b/>
        </w:rPr>
        <w:t>Момчил Момчилов</w:t>
      </w:r>
      <w:r>
        <w:t xml:space="preserve">: Според мен липсва </w:t>
      </w:r>
      <w:proofErr w:type="spellStart"/>
      <w:r>
        <w:t>съставомерно</w:t>
      </w:r>
      <w:proofErr w:type="spellEnd"/>
      <w:r>
        <w:t xml:space="preserve"> деяние</w:t>
      </w:r>
      <w:r w:rsidR="00D94D43">
        <w:t xml:space="preserve">, не е налице форма на вина, няма как да бъде санкционирано едно лице за деяние, което не е извършено виновно. </w:t>
      </w:r>
      <w:r w:rsidR="00866FB7">
        <w:t>От практиката, която имам като адвокат, според мен съставянето на такъв акт е непрофесионално.</w:t>
      </w:r>
    </w:p>
    <w:p w14:paraId="3304E77B" w14:textId="1D6CA93D" w:rsidR="00B22F80" w:rsidRPr="00866FB7" w:rsidRDefault="00B22F80" w:rsidP="00580979">
      <w:pPr>
        <w:ind w:firstLine="708"/>
        <w:jc w:val="both"/>
        <w:rPr>
          <w:b/>
        </w:rPr>
      </w:pPr>
      <w:r w:rsidRPr="00866FB7">
        <w:rPr>
          <w:b/>
        </w:rPr>
        <w:t>Иван Иванов</w:t>
      </w:r>
      <w:r w:rsidR="00580979">
        <w:rPr>
          <w:b/>
        </w:rPr>
        <w:t>:</w:t>
      </w:r>
      <w:r w:rsidR="00447678">
        <w:rPr>
          <w:b/>
        </w:rPr>
        <w:t xml:space="preserve"> </w:t>
      </w:r>
      <w:r w:rsidR="00447678">
        <w:t>Подкрепям колегата Момчилов, при така установената фактическа обстановка, считам, че нямаме основание за съставяне на акт за установяване на административно нарушение.</w:t>
      </w:r>
    </w:p>
    <w:p w14:paraId="77FCC98F" w14:textId="120EF83D" w:rsidR="005A3D2B" w:rsidRDefault="00B22F80" w:rsidP="005A3D2B">
      <w:pPr>
        <w:ind w:firstLine="708"/>
        <w:jc w:val="both"/>
      </w:pPr>
      <w:r w:rsidRPr="005A3D2B">
        <w:rPr>
          <w:b/>
        </w:rPr>
        <w:t>Георги Михов</w:t>
      </w:r>
      <w:r w:rsidR="00447678" w:rsidRPr="005A3D2B">
        <w:rPr>
          <w:b/>
        </w:rPr>
        <w:t>:</w:t>
      </w:r>
      <w:r w:rsidR="00447678">
        <w:t xml:space="preserve"> Аз изцяло се солидаризирам с казаното </w:t>
      </w:r>
      <w:r w:rsidR="004E5637">
        <w:t xml:space="preserve">от колегите </w:t>
      </w:r>
      <w:r w:rsidR="00447678">
        <w:t>до</w:t>
      </w:r>
      <w:r w:rsidR="004E5637">
        <w:t xml:space="preserve"> тук</w:t>
      </w:r>
      <w:r w:rsidR="005A3D2B">
        <w:t xml:space="preserve">, но напомням, че РИК Бургас е самостоятелен орган, който макар и методически подчинен на ЦИК е със собствено становище и формиране на решение по конкретния въпрос. В този смисъл да ни бъде указано </w:t>
      </w:r>
      <w:r w:rsidR="009559FF">
        <w:t xml:space="preserve">от ЦИК </w:t>
      </w:r>
      <w:r w:rsidR="005A3D2B">
        <w:t>да съставим акт</w:t>
      </w:r>
      <w:r w:rsidR="009559FF">
        <w:t xml:space="preserve"> при предварително зададени параметри,</w:t>
      </w:r>
      <w:r w:rsidR="005A3D2B">
        <w:t xml:space="preserve"> при</w:t>
      </w:r>
      <w:r w:rsidR="009559FF">
        <w:t xml:space="preserve"> конкретно</w:t>
      </w:r>
      <w:r w:rsidR="005A3D2B">
        <w:t xml:space="preserve"> тази фактическа обстановка</w:t>
      </w:r>
      <w:r w:rsidR="009559FF">
        <w:t xml:space="preserve"> ми се струва много обидно.</w:t>
      </w:r>
    </w:p>
    <w:p w14:paraId="6CD482E6" w14:textId="409C47E1" w:rsidR="009559FF" w:rsidRDefault="00B22F80" w:rsidP="009559FF">
      <w:pPr>
        <w:ind w:firstLine="708"/>
        <w:jc w:val="both"/>
      </w:pPr>
      <w:r w:rsidRPr="006A15AB">
        <w:rPr>
          <w:b/>
        </w:rPr>
        <w:t>Милен Господинов</w:t>
      </w:r>
      <w:r w:rsidR="009559FF" w:rsidRPr="006A15AB">
        <w:rPr>
          <w:b/>
        </w:rPr>
        <w:t>:</w:t>
      </w:r>
      <w:r w:rsidR="009559FF">
        <w:t xml:space="preserve"> Подкрепям колегата Михов. РИК Бургас в случая на административното наказване действа като юрисдикция.  За да се открие производство по административно наказване, чието начало се поставя с решението на РИК, което овластява председателя на РИК да състави АУАН, РИК Бургас трябва да е установила нарушение. Въз основа на какви доказателства ние сме установили нарушения на председателя на СИК </w:t>
      </w:r>
      <w:r w:rsidR="009559FF" w:rsidRPr="00B15FA1">
        <w:t>№ 020600031, с</w:t>
      </w:r>
      <w:r w:rsidR="009559FF">
        <w:t>.</w:t>
      </w:r>
      <w:r w:rsidR="009559FF" w:rsidRPr="00B15FA1">
        <w:t xml:space="preserve"> Проход</w:t>
      </w:r>
      <w:r w:rsidR="006A15AB">
        <w:t>? Само въз основа на това, че липсва запис ние не сме в състояние да направим извод, че той е виновен. След като останалите членове обясняват, че нямат обхват на телефоните, как биха могли да решат техническия проблем с камерата. Ние как бихме могли да установим, че това не е вярно, и че вината да няма запис е в председателя?</w:t>
      </w:r>
      <w:r w:rsidR="009559FF">
        <w:t xml:space="preserve"> </w:t>
      </w:r>
      <w:r w:rsidR="006A15AB">
        <w:t>Не бихме могли.</w:t>
      </w:r>
    </w:p>
    <w:p w14:paraId="517580B6" w14:textId="4E58C61C" w:rsidR="004B6AEF" w:rsidRPr="00C849C6" w:rsidRDefault="006A15AB" w:rsidP="00C849C6">
      <w:pPr>
        <w:ind w:firstLine="708"/>
        <w:jc w:val="both"/>
      </w:pPr>
      <w:r w:rsidRPr="006A15AB">
        <w:rPr>
          <w:b/>
        </w:rPr>
        <w:t>Фани Семерджиева:</w:t>
      </w:r>
      <w:r>
        <w:rPr>
          <w:b/>
        </w:rPr>
        <w:t xml:space="preserve"> </w:t>
      </w:r>
      <w:r w:rsidRPr="00AC08A1">
        <w:t>Искам да кажа, че макар</w:t>
      </w:r>
      <w:r w:rsidR="009F3057">
        <w:t>,</w:t>
      </w:r>
      <w:r w:rsidRPr="00AC08A1">
        <w:t xml:space="preserve"> че имаме изрично указание от ЦИК да съставим АУАН</w:t>
      </w:r>
      <w:r w:rsidR="00AC08A1" w:rsidRPr="00AC08A1">
        <w:t>,</w:t>
      </w:r>
      <w:r w:rsidRPr="00AC08A1">
        <w:t xml:space="preserve"> </w:t>
      </w:r>
      <w:r w:rsidR="00AC08A1">
        <w:t xml:space="preserve">без да ни е указано че следва да извършим някаква проверка /констатация/. Ние положихме усилия и се свързахме с членовете на комисията, и разбрахме каква е фактическата обстановка, така че умисъл в тяхното деяние не намирам. Вината не можем да я презумираме само за това, че на сайта няма запис. Както видяхте вчера нямаше запис в още две комисии. В този случай хората категорично заявиха, че </w:t>
      </w:r>
      <w:r w:rsidR="00866033">
        <w:t xml:space="preserve">са </w:t>
      </w:r>
      <w:r w:rsidR="00AC08A1">
        <w:t>има</w:t>
      </w:r>
      <w:r w:rsidR="00866033">
        <w:t>ли</w:t>
      </w:r>
      <w:r w:rsidR="00AC08A1">
        <w:t xml:space="preserve"> технически проблем</w:t>
      </w:r>
      <w:r w:rsidR="00866033">
        <w:t>.</w:t>
      </w:r>
      <w:r w:rsidR="00AC08A1">
        <w:t xml:space="preserve"> </w:t>
      </w:r>
      <w:r w:rsidR="00866033">
        <w:t xml:space="preserve">Предлагам да пристъпим към гласуване на </w:t>
      </w:r>
    </w:p>
    <w:p w14:paraId="7A2CC1B5" w14:textId="1BCAF568" w:rsidR="00681B14" w:rsidRPr="006F3455" w:rsidRDefault="00681B14" w:rsidP="0015278D">
      <w:pPr>
        <w:jc w:val="both"/>
        <w:rPr>
          <w:u w:val="single"/>
        </w:rPr>
      </w:pPr>
    </w:p>
    <w:p w14:paraId="449D32CD" w14:textId="77777777" w:rsidR="006F3455" w:rsidRPr="006F3455" w:rsidRDefault="006F3455" w:rsidP="006F3455">
      <w:pPr>
        <w:jc w:val="center"/>
      </w:pPr>
      <w:r w:rsidRPr="006F3455">
        <w:t>РЕШЕНИЕ</w:t>
      </w:r>
    </w:p>
    <w:p w14:paraId="5DB2C287" w14:textId="77777777" w:rsidR="006F3455" w:rsidRPr="006F3455" w:rsidRDefault="006F3455" w:rsidP="006F3455">
      <w:pPr>
        <w:jc w:val="center"/>
      </w:pPr>
      <w:r w:rsidRPr="006F3455">
        <w:t>№ 416- НС</w:t>
      </w:r>
    </w:p>
    <w:p w14:paraId="2DDDB000" w14:textId="258911AE" w:rsidR="006F3455" w:rsidRPr="006F3455" w:rsidRDefault="006F3455" w:rsidP="006F3455">
      <w:pPr>
        <w:ind w:left="2832"/>
      </w:pPr>
      <w:r w:rsidRPr="006F3455">
        <w:t xml:space="preserve">          </w:t>
      </w:r>
    </w:p>
    <w:p w14:paraId="65C5F89A" w14:textId="77777777" w:rsidR="00B15FA1" w:rsidRPr="00B15FA1" w:rsidRDefault="00B15FA1" w:rsidP="00B15FA1">
      <w:pPr>
        <w:jc w:val="both"/>
      </w:pPr>
      <w:r w:rsidRPr="00B15FA1">
        <w:t>ОТНОСНО: Решение за упълномощаване на председателя на РИК за съставяне на акт за установяване на нарушение</w:t>
      </w:r>
    </w:p>
    <w:p w14:paraId="76DF2121" w14:textId="77777777" w:rsidR="00B15FA1" w:rsidRPr="00B15FA1" w:rsidRDefault="00B15FA1" w:rsidP="00B15FA1">
      <w:pPr>
        <w:jc w:val="both"/>
      </w:pPr>
      <w:r w:rsidRPr="00B15FA1">
        <w:t xml:space="preserve">В Районна избирателна комисия Бургас е постъпило Писмо от ЦИК с изх. № ЦИК- НС-10-2359/05.11.2024г. и </w:t>
      </w:r>
      <w:proofErr w:type="spellStart"/>
      <w:r w:rsidRPr="00B15FA1">
        <w:t>входирано</w:t>
      </w:r>
      <w:proofErr w:type="spellEnd"/>
      <w:r w:rsidRPr="00B15FA1">
        <w:t xml:space="preserve"> в регистъра на РИК Бургас под № 497/ 05.11.2024г.</w:t>
      </w:r>
    </w:p>
    <w:p w14:paraId="6906F27C" w14:textId="15DEDF7A" w:rsidR="00B15FA1" w:rsidRPr="00B15FA1" w:rsidRDefault="00B15FA1" w:rsidP="00B15FA1">
      <w:pPr>
        <w:jc w:val="both"/>
      </w:pPr>
      <w:r w:rsidRPr="00B15FA1">
        <w:t>          С писмото е представен списък от една секция с № 020600031, с</w:t>
      </w:r>
      <w:r w:rsidR="009559FF">
        <w:t>.</w:t>
      </w:r>
      <w:r w:rsidRPr="00B15FA1">
        <w:t xml:space="preserve"> Проход, община Средец, по отношение на която е установено от „Информационно обслужване“ АД, че няма данни за </w:t>
      </w:r>
      <w:proofErr w:type="spellStart"/>
      <w:r w:rsidRPr="00B15FA1">
        <w:t>видеоизлъчване</w:t>
      </w:r>
      <w:proofErr w:type="spellEnd"/>
      <w:r w:rsidRPr="00B15FA1">
        <w:t xml:space="preserve"> в реално време на процеса по преброяване на гласовете и съставянето на протокола на СИК.  За същата секция е установено, че от устройството за видеонаблюдение липсва и видеозапис, което представлява нарушение на правилата, определени за видеонаблюдението и </w:t>
      </w:r>
      <w:proofErr w:type="spellStart"/>
      <w:r w:rsidRPr="00B15FA1">
        <w:t>видеозаснемането</w:t>
      </w:r>
      <w:proofErr w:type="spellEnd"/>
      <w:r w:rsidRPr="00B15FA1">
        <w:t xml:space="preserve"> в изборния процес.</w:t>
      </w:r>
    </w:p>
    <w:p w14:paraId="4A9176DB" w14:textId="77777777" w:rsidR="00B15FA1" w:rsidRPr="00B15FA1" w:rsidRDefault="00B15FA1" w:rsidP="00B15FA1">
      <w:pPr>
        <w:jc w:val="both"/>
      </w:pPr>
      <w:r w:rsidRPr="00B15FA1">
        <w:t xml:space="preserve">          С оглед на изложеното, с решение по протокол № 622 / 04.11.2024г. ЦИК указва на РИК, да бъде съставен АУАН на председателят на СИК № 020600031, при съобразяване на факта, че с Решение № 3873-НС/ 18.10.2024г. ЦИК е определила условията и реда за видеонаблюдението в реално време и </w:t>
      </w:r>
      <w:proofErr w:type="spellStart"/>
      <w:r w:rsidRPr="00B15FA1">
        <w:t>видеозаснемането</w:t>
      </w:r>
      <w:proofErr w:type="spellEnd"/>
      <w:r w:rsidRPr="00B15FA1">
        <w:t xml:space="preserve"> при преброяване на гласовете и съставяне на протокола на СИК. В същото Решение се посочва, че устройството се включва </w:t>
      </w:r>
      <w:r w:rsidRPr="00B15FA1">
        <w:lastRenderedPageBreak/>
        <w:t>от </w:t>
      </w:r>
      <w:r w:rsidRPr="00B15FA1">
        <w:rPr>
          <w:b/>
          <w:bCs/>
        </w:rPr>
        <w:t>председателят на СИК</w:t>
      </w:r>
      <w:r w:rsidRPr="00B15FA1">
        <w:t> и след подписване на протокола се изключва от същият. Тези задължения са предвидени и в Методическите указания.</w:t>
      </w:r>
    </w:p>
    <w:p w14:paraId="49899A68" w14:textId="77777777" w:rsidR="00B15FA1" w:rsidRPr="00B15FA1" w:rsidRDefault="00B15FA1" w:rsidP="00B15FA1">
      <w:pPr>
        <w:jc w:val="both"/>
      </w:pPr>
      <w:r w:rsidRPr="00B15FA1">
        <w:t>          Съгласно чл. 93, ал. 2 от ИК „При изпълнение на своите правомощия членовете на СИК са длъжностни лица по смисъла на Наказателния кодекс“.</w:t>
      </w:r>
    </w:p>
    <w:p w14:paraId="3EF5625F" w14:textId="7541C30A" w:rsidR="00B15FA1" w:rsidRPr="00B15FA1" w:rsidRDefault="00B15FA1" w:rsidP="00B15FA1">
      <w:pPr>
        <w:jc w:val="both"/>
      </w:pPr>
      <w:r w:rsidRPr="00B15FA1">
        <w:t xml:space="preserve">РИК Бургас, извърши проверка относно причините, поради които не е налице </w:t>
      </w:r>
      <w:proofErr w:type="spellStart"/>
      <w:r w:rsidRPr="00B15FA1">
        <w:t>видеозаснемане</w:t>
      </w:r>
      <w:proofErr w:type="spellEnd"/>
      <w:r w:rsidRPr="00B15FA1">
        <w:t xml:space="preserve"> и видеозапис в тази секция. По данни на председателя и членовете на комисията, в селото няма обхват на мобилните телефони, няма и интернет. Имало е технически проблем с устройството, за който в детайли членовете не могат да обяснят. Същите са правили </w:t>
      </w:r>
      <w:r w:rsidR="00A333E2">
        <w:t xml:space="preserve">опит да се свържат с </w:t>
      </w:r>
      <w:proofErr w:type="spellStart"/>
      <w:r w:rsidR="00A333E2">
        <w:t>колцентъра</w:t>
      </w:r>
      <w:proofErr w:type="spellEnd"/>
      <w:r w:rsidRPr="00B15FA1">
        <w:t>, но поради липса на обхват не са успели.</w:t>
      </w:r>
    </w:p>
    <w:p w14:paraId="66CBA123" w14:textId="77777777" w:rsidR="00B15FA1" w:rsidRPr="00B15FA1" w:rsidRDefault="00B15FA1" w:rsidP="00B15FA1">
      <w:pPr>
        <w:jc w:val="both"/>
      </w:pPr>
      <w:r w:rsidRPr="00B15FA1">
        <w:t> При така изложеното и на основание чл. 496, ал. 2, т. 2, във връзка с чл. 495 от ИК е предложено да се гласува </w:t>
      </w:r>
      <w:r w:rsidRPr="00B15FA1">
        <w:rPr>
          <w:b/>
          <w:bCs/>
        </w:rPr>
        <w:t>проект на решение с диспозитив</w:t>
      </w:r>
      <w:r w:rsidRPr="00B15FA1">
        <w:t>:</w:t>
      </w:r>
    </w:p>
    <w:p w14:paraId="2CF1B89F" w14:textId="77777777" w:rsidR="00B15FA1" w:rsidRPr="00B15FA1" w:rsidRDefault="00B15FA1" w:rsidP="00B15FA1">
      <w:pPr>
        <w:jc w:val="both"/>
      </w:pPr>
      <w:r w:rsidRPr="00B15FA1">
        <w:t> </w:t>
      </w:r>
    </w:p>
    <w:p w14:paraId="50447DBC" w14:textId="77777777" w:rsidR="00B15FA1" w:rsidRPr="00B15FA1" w:rsidRDefault="00B15FA1" w:rsidP="00B15FA1">
      <w:pPr>
        <w:jc w:val="both"/>
      </w:pPr>
      <w:r w:rsidRPr="00B15FA1">
        <w:t xml:space="preserve">РИК Бургас, упълномощава председателя на РИК да състави Акт за нарушение на председателя на СИК № 020600031 за неизпълнение на задължението му за включване на устройството за видеонаблюдение, след обявяване на изборния ден на 27.10.2024г. за приключил, с което е нарушил правилата по прилагане на ИК. Акта да се състави при спазване на разпоредбите на ИК и ЗАНН, на следните правни основания- чл. 495, ал. 2, пр. 3, във връзка с чл. 57, ал. 1, т. 1, т.2, т. 3 и т. 34, във </w:t>
      </w:r>
      <w:proofErr w:type="spellStart"/>
      <w:r w:rsidRPr="00B15FA1">
        <w:t>вр</w:t>
      </w:r>
      <w:proofErr w:type="spellEnd"/>
      <w:r w:rsidRPr="00B15FA1">
        <w:t xml:space="preserve">. с чл. 93, ал. 2 от ИК във </w:t>
      </w:r>
      <w:proofErr w:type="spellStart"/>
      <w:r w:rsidRPr="00B15FA1">
        <w:t>вр</w:t>
      </w:r>
      <w:proofErr w:type="spellEnd"/>
      <w:r w:rsidRPr="00B15FA1">
        <w:t>. с т. 5 от Решение № 3873-НС/ 18.10.2024г. на ЦИК.</w:t>
      </w:r>
    </w:p>
    <w:p w14:paraId="6E986432" w14:textId="77777777" w:rsidR="00B15FA1" w:rsidRPr="00B15FA1" w:rsidRDefault="00B15FA1" w:rsidP="00B15FA1">
      <w:pPr>
        <w:jc w:val="both"/>
      </w:pPr>
      <w:r w:rsidRPr="00B15FA1">
        <w:t>При гласуване на предложението за решение Районна избирателна комисия не постигна необходимото мнозинство от две трети от присъстващите членове, като от присъстващите в залата 14 членове на комисията, </w:t>
      </w:r>
      <w:r w:rsidRPr="00B15FA1">
        <w:rPr>
          <w:b/>
          <w:bCs/>
        </w:rPr>
        <w:t>„ЗА</w:t>
      </w:r>
      <w:r w:rsidRPr="00B15FA1">
        <w:t>“ това предложение за решение гласуваха 0 членове и </w:t>
      </w:r>
      <w:r w:rsidRPr="00B15FA1">
        <w:rPr>
          <w:b/>
          <w:bCs/>
        </w:rPr>
        <w:t>„ПРОТИВ“</w:t>
      </w:r>
      <w:r w:rsidRPr="00B15FA1">
        <w:t> 14 членове.</w:t>
      </w:r>
    </w:p>
    <w:p w14:paraId="6748B644" w14:textId="77777777" w:rsidR="00B15FA1" w:rsidRPr="00B15FA1" w:rsidRDefault="00B15FA1" w:rsidP="00B15FA1">
      <w:pPr>
        <w:jc w:val="both"/>
      </w:pPr>
      <w:r w:rsidRPr="00B15FA1">
        <w:t>Предвид изложеното и на основание чл. 70, ал. 4,  изр. второ от Изборния кодекс Районна избирателна комисия</w:t>
      </w:r>
    </w:p>
    <w:p w14:paraId="6B854251" w14:textId="77777777" w:rsidR="00B15FA1" w:rsidRPr="00B15FA1" w:rsidRDefault="00B15FA1" w:rsidP="00B15FA1">
      <w:pPr>
        <w:jc w:val="both"/>
      </w:pPr>
      <w:r w:rsidRPr="00B15FA1">
        <w:t> </w:t>
      </w:r>
    </w:p>
    <w:p w14:paraId="724E01AD" w14:textId="77777777" w:rsidR="00B15FA1" w:rsidRPr="00B15FA1" w:rsidRDefault="00B15FA1" w:rsidP="00B15FA1">
      <w:pPr>
        <w:jc w:val="center"/>
      </w:pPr>
      <w:r w:rsidRPr="00B15FA1">
        <w:rPr>
          <w:b/>
          <w:bCs/>
        </w:rPr>
        <w:t>РЕШИ:</w:t>
      </w:r>
    </w:p>
    <w:p w14:paraId="35A34B8D" w14:textId="77777777" w:rsidR="00B15FA1" w:rsidRPr="00B15FA1" w:rsidRDefault="00B15FA1" w:rsidP="00B15FA1">
      <w:pPr>
        <w:jc w:val="both"/>
      </w:pPr>
      <w:r w:rsidRPr="00B15FA1">
        <w:t> </w:t>
      </w:r>
    </w:p>
    <w:p w14:paraId="549623E2" w14:textId="77777777" w:rsidR="00B15FA1" w:rsidRPr="00B15FA1" w:rsidRDefault="00B15FA1" w:rsidP="00B15FA1">
      <w:pPr>
        <w:jc w:val="both"/>
      </w:pPr>
      <w:r w:rsidRPr="00B15FA1">
        <w:t>ПОСТАНОВЯВА решение за отхвърляне по смисъла на чл. 70, ал. 4, изр. второ от Изборния кодекс.</w:t>
      </w:r>
    </w:p>
    <w:p w14:paraId="1EEB6FC4" w14:textId="77777777" w:rsidR="00B15FA1" w:rsidRPr="00B15FA1" w:rsidRDefault="00B15FA1" w:rsidP="00B15FA1">
      <w:pPr>
        <w:jc w:val="both"/>
      </w:pPr>
      <w:r w:rsidRPr="00B15FA1"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B026011" w14:textId="06ECE943" w:rsidR="0015278D" w:rsidRPr="0065006A" w:rsidRDefault="0015278D" w:rsidP="00C846D6">
      <w:pPr>
        <w:pStyle w:val="af1"/>
        <w:shd w:val="clear" w:color="auto" w:fill="FFFFFF"/>
        <w:jc w:val="both"/>
        <w:rPr>
          <w:u w:val="single"/>
        </w:rPr>
      </w:pPr>
    </w:p>
    <w:p w14:paraId="498B7B81" w14:textId="77777777" w:rsidR="00346D2E" w:rsidRPr="0065006A" w:rsidRDefault="00346D2E" w:rsidP="00346D2E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46D2E" w:rsidRPr="0065006A" w14:paraId="031CB028" w14:textId="77777777" w:rsidTr="0052720F">
        <w:tc>
          <w:tcPr>
            <w:tcW w:w="6232" w:type="dxa"/>
          </w:tcPr>
          <w:p w14:paraId="070DE98B" w14:textId="77777777" w:rsidR="00346D2E" w:rsidRPr="0065006A" w:rsidRDefault="00346D2E" w:rsidP="0052720F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BC53FA1" w14:textId="77777777" w:rsidR="00346D2E" w:rsidRPr="0065006A" w:rsidRDefault="00346D2E" w:rsidP="0052720F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1926DDEE" w14:textId="77777777" w:rsidR="00346D2E" w:rsidRPr="0065006A" w:rsidRDefault="00346D2E" w:rsidP="0052720F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346D2E" w:rsidRPr="0065006A" w14:paraId="3A9FFB31" w14:textId="77777777" w:rsidTr="0052720F">
        <w:tc>
          <w:tcPr>
            <w:tcW w:w="6232" w:type="dxa"/>
          </w:tcPr>
          <w:p w14:paraId="7E9EA6F3" w14:textId="77777777" w:rsidR="00346D2E" w:rsidRPr="0065006A" w:rsidRDefault="00346D2E" w:rsidP="0052720F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2777AFDE" w14:textId="09F77F5B" w:rsidR="00346D2E" w:rsidRPr="0065006A" w:rsidRDefault="00346D2E" w:rsidP="0052720F">
            <w:pPr>
              <w:spacing w:after="200" w:line="276" w:lineRule="auto"/>
            </w:pPr>
          </w:p>
        </w:tc>
        <w:tc>
          <w:tcPr>
            <w:tcW w:w="1412" w:type="dxa"/>
          </w:tcPr>
          <w:p w14:paraId="35A29E4F" w14:textId="2C264C24" w:rsidR="00346D2E" w:rsidRPr="0065006A" w:rsidRDefault="00593AD1" w:rsidP="0052720F">
            <w:pPr>
              <w:spacing w:after="200" w:line="276" w:lineRule="auto"/>
            </w:pPr>
            <w:r>
              <w:t>против</w:t>
            </w:r>
          </w:p>
        </w:tc>
      </w:tr>
      <w:tr w:rsidR="00593AD1" w:rsidRPr="0065006A" w14:paraId="790529AD" w14:textId="77777777" w:rsidTr="0052720F">
        <w:tc>
          <w:tcPr>
            <w:tcW w:w="6232" w:type="dxa"/>
          </w:tcPr>
          <w:p w14:paraId="26744D03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56BB2722" w14:textId="76DD867E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64D92249" w14:textId="4D1D3A78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1D8A26E6" w14:textId="77777777" w:rsidTr="0052720F">
        <w:tc>
          <w:tcPr>
            <w:tcW w:w="6232" w:type="dxa"/>
          </w:tcPr>
          <w:p w14:paraId="561CC5E9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 xml:space="preserve">Любима Тодорова </w:t>
            </w:r>
            <w:proofErr w:type="spellStart"/>
            <w:r w:rsidRPr="0065006A">
              <w:t>Бургазлиева</w:t>
            </w:r>
            <w:proofErr w:type="spellEnd"/>
          </w:p>
        </w:tc>
        <w:tc>
          <w:tcPr>
            <w:tcW w:w="1418" w:type="dxa"/>
          </w:tcPr>
          <w:p w14:paraId="28E1636C" w14:textId="2B7D9812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69AFEFA9" w14:textId="7558E9E7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65C8BE15" w14:textId="77777777" w:rsidTr="0052720F">
        <w:tc>
          <w:tcPr>
            <w:tcW w:w="6232" w:type="dxa"/>
          </w:tcPr>
          <w:p w14:paraId="58030CBC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080C7792" w14:textId="0C3FAD9A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6153C566" w14:textId="6F123ABA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6622B9D6" w14:textId="77777777" w:rsidTr="0052720F">
        <w:tc>
          <w:tcPr>
            <w:tcW w:w="6232" w:type="dxa"/>
          </w:tcPr>
          <w:p w14:paraId="61311846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337D1DCE" w14:textId="01F3B63B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61ED42A6" w14:textId="2963DC7F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000433F4" w14:textId="77777777" w:rsidTr="0052720F">
        <w:tc>
          <w:tcPr>
            <w:tcW w:w="6232" w:type="dxa"/>
          </w:tcPr>
          <w:p w14:paraId="5D403748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0395BE9E" w14:textId="7DA29B45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22BE77BC" w14:textId="770EAF67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4B62487A" w14:textId="77777777" w:rsidTr="0052720F">
        <w:tc>
          <w:tcPr>
            <w:tcW w:w="6232" w:type="dxa"/>
          </w:tcPr>
          <w:p w14:paraId="3C49C426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74F6BB99" w14:textId="622B9BDB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3887C376" w14:textId="096BF643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02817815" w14:textId="77777777" w:rsidTr="0052720F">
        <w:tc>
          <w:tcPr>
            <w:tcW w:w="6232" w:type="dxa"/>
          </w:tcPr>
          <w:p w14:paraId="14835C85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 xml:space="preserve">Анелия Стоянова </w:t>
            </w:r>
            <w:proofErr w:type="spellStart"/>
            <w:r w:rsidRPr="0065006A">
              <w:t>Долапчиева</w:t>
            </w:r>
            <w:proofErr w:type="spellEnd"/>
          </w:p>
        </w:tc>
        <w:tc>
          <w:tcPr>
            <w:tcW w:w="1418" w:type="dxa"/>
          </w:tcPr>
          <w:p w14:paraId="0E8118E3" w14:textId="3E06FFCB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09A46348" w14:textId="0DD314ED" w:rsidR="00593AD1" w:rsidRPr="0065006A" w:rsidRDefault="00593AD1" w:rsidP="00593AD1">
            <w:pPr>
              <w:spacing w:after="200" w:line="276" w:lineRule="auto"/>
            </w:pPr>
            <w:r w:rsidRPr="009A1EF0">
              <w:t>против</w:t>
            </w:r>
          </w:p>
        </w:tc>
      </w:tr>
      <w:tr w:rsidR="00593AD1" w:rsidRPr="0065006A" w14:paraId="0B8AE03B" w14:textId="77777777" w:rsidTr="0052720F">
        <w:tc>
          <w:tcPr>
            <w:tcW w:w="6232" w:type="dxa"/>
          </w:tcPr>
          <w:p w14:paraId="3BE87693" w14:textId="77777777" w:rsidR="00593AD1" w:rsidRPr="0065006A" w:rsidRDefault="00593AD1" w:rsidP="00593AD1">
            <w:pPr>
              <w:spacing w:after="200" w:line="276" w:lineRule="auto"/>
            </w:pPr>
            <w:r w:rsidRPr="0065006A"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6019C10A" w14:textId="2D8FE36B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570F9318" w14:textId="3C75628E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1983554A" w14:textId="77777777" w:rsidTr="0052720F">
        <w:tc>
          <w:tcPr>
            <w:tcW w:w="6232" w:type="dxa"/>
          </w:tcPr>
          <w:p w14:paraId="69C8E91C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5BA3C16B" w14:textId="04143D17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34401571" w14:textId="7E52A491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43F1235D" w14:textId="77777777" w:rsidTr="0052720F">
        <w:tc>
          <w:tcPr>
            <w:tcW w:w="6232" w:type="dxa"/>
          </w:tcPr>
          <w:p w14:paraId="5E6BA510" w14:textId="77777777" w:rsidR="00593AD1" w:rsidRPr="0065006A" w:rsidRDefault="00593AD1" w:rsidP="00593AD1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62A844F5" w14:textId="17785E32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6C6A454A" w14:textId="43805DB7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1B81E27D" w14:textId="77777777" w:rsidTr="0052720F">
        <w:tc>
          <w:tcPr>
            <w:tcW w:w="6232" w:type="dxa"/>
          </w:tcPr>
          <w:p w14:paraId="14E68DD1" w14:textId="77777777" w:rsidR="00593AD1" w:rsidRPr="0065006A" w:rsidRDefault="00593AD1" w:rsidP="00593AD1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6BDB3508" w14:textId="7FC25889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538E7741" w14:textId="2E9805E1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43F1D45E" w14:textId="77777777" w:rsidTr="0052720F">
        <w:tc>
          <w:tcPr>
            <w:tcW w:w="6232" w:type="dxa"/>
          </w:tcPr>
          <w:p w14:paraId="60DAA223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 xml:space="preserve">Пенка Колева </w:t>
            </w:r>
            <w:proofErr w:type="spellStart"/>
            <w:r w:rsidRPr="0065006A">
              <w:t>Паспалева</w:t>
            </w:r>
            <w:proofErr w:type="spellEnd"/>
          </w:p>
        </w:tc>
        <w:tc>
          <w:tcPr>
            <w:tcW w:w="1418" w:type="dxa"/>
          </w:tcPr>
          <w:p w14:paraId="3E8AF28E" w14:textId="5DCB7EB2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73880341" w14:textId="19265EC2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5B8A6851" w14:textId="77777777" w:rsidTr="0052720F">
        <w:trPr>
          <w:trHeight w:val="85"/>
        </w:trPr>
        <w:tc>
          <w:tcPr>
            <w:tcW w:w="6232" w:type="dxa"/>
          </w:tcPr>
          <w:p w14:paraId="2F6CE873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001E5681" w14:textId="62C8677A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26E9345C" w14:textId="700E0008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327964EF" w14:textId="77777777" w:rsidTr="0052720F">
        <w:tc>
          <w:tcPr>
            <w:tcW w:w="6232" w:type="dxa"/>
          </w:tcPr>
          <w:p w14:paraId="67D0CACF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 xml:space="preserve">Виолета Атанасова </w:t>
            </w:r>
            <w:proofErr w:type="spellStart"/>
            <w:r w:rsidRPr="0065006A">
              <w:t>Диянова</w:t>
            </w:r>
            <w:proofErr w:type="spellEnd"/>
          </w:p>
        </w:tc>
        <w:tc>
          <w:tcPr>
            <w:tcW w:w="1418" w:type="dxa"/>
          </w:tcPr>
          <w:p w14:paraId="500149CE" w14:textId="3D3693FA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5C793F2C" w14:textId="64241EA7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  <w:tr w:rsidR="00593AD1" w:rsidRPr="0065006A" w14:paraId="0378544C" w14:textId="77777777" w:rsidTr="0052720F">
        <w:tc>
          <w:tcPr>
            <w:tcW w:w="6232" w:type="dxa"/>
          </w:tcPr>
          <w:p w14:paraId="7621F884" w14:textId="77777777" w:rsidR="00593AD1" w:rsidRPr="0065006A" w:rsidRDefault="00593AD1" w:rsidP="00593AD1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1047DC0A" w14:textId="71D7C3CC" w:rsidR="00593AD1" w:rsidRPr="0065006A" w:rsidRDefault="00593AD1" w:rsidP="00593AD1">
            <w:pPr>
              <w:spacing w:after="200" w:line="276" w:lineRule="auto"/>
            </w:pPr>
          </w:p>
        </w:tc>
        <w:tc>
          <w:tcPr>
            <w:tcW w:w="1412" w:type="dxa"/>
          </w:tcPr>
          <w:p w14:paraId="2FD11751" w14:textId="58B8CE4C" w:rsidR="00593AD1" w:rsidRPr="0065006A" w:rsidRDefault="00593AD1" w:rsidP="00593AD1">
            <w:pPr>
              <w:spacing w:after="200" w:line="276" w:lineRule="auto"/>
            </w:pPr>
            <w:r w:rsidRPr="00F150A6">
              <w:t>против</w:t>
            </w:r>
          </w:p>
        </w:tc>
      </w:tr>
    </w:tbl>
    <w:p w14:paraId="3A46A13B" w14:textId="1C8F742C" w:rsidR="00346D2E" w:rsidRPr="0065006A" w:rsidRDefault="00346D2E" w:rsidP="00346D2E">
      <w:pPr>
        <w:pStyle w:val="af1"/>
        <w:shd w:val="clear" w:color="auto" w:fill="FFFFFF"/>
        <w:jc w:val="both"/>
      </w:pPr>
      <w:r w:rsidRPr="0065006A">
        <w:t>Гласували 1</w:t>
      </w:r>
      <w:r w:rsidR="00A17E04">
        <w:t>4</w:t>
      </w:r>
      <w:r w:rsidRPr="0065006A">
        <w:t>, „за“</w:t>
      </w:r>
      <w:r w:rsidR="00593AD1">
        <w:t>-</w:t>
      </w:r>
      <w:bookmarkStart w:id="0" w:name="_GoBack"/>
      <w:bookmarkEnd w:id="0"/>
      <w:r w:rsidRPr="0065006A">
        <w:t xml:space="preserve"> </w:t>
      </w:r>
      <w:r w:rsidR="00593AD1">
        <w:t xml:space="preserve">0, „против“ - </w:t>
      </w:r>
      <w:r w:rsidR="00A17E04">
        <w:rPr>
          <w:lang w:val="en-US"/>
        </w:rPr>
        <w:t>14</w:t>
      </w:r>
      <w:r w:rsidRPr="0065006A">
        <w:t xml:space="preserve"> </w:t>
      </w:r>
    </w:p>
    <w:p w14:paraId="42A4220F" w14:textId="60E0996B" w:rsidR="00346D2E" w:rsidRDefault="00551C13" w:rsidP="00346D2E">
      <w:pPr>
        <w:pStyle w:val="af1"/>
        <w:shd w:val="clear" w:color="auto" w:fill="FFFFFF"/>
        <w:jc w:val="both"/>
      </w:pPr>
      <w:r>
        <w:t>Решението е прието в 17:20</w:t>
      </w:r>
      <w:r w:rsidR="00346D2E" w:rsidRPr="0065006A">
        <w:rPr>
          <w:lang w:val="en-US"/>
        </w:rPr>
        <w:t xml:space="preserve"> </w:t>
      </w:r>
      <w:r w:rsidR="00346D2E" w:rsidRPr="0065006A">
        <w:t>ч.</w:t>
      </w:r>
    </w:p>
    <w:p w14:paraId="1BF06ACE" w14:textId="77777777" w:rsidR="00551C13" w:rsidRPr="0065006A" w:rsidRDefault="00551C13" w:rsidP="00346D2E">
      <w:pPr>
        <w:pStyle w:val="af1"/>
        <w:shd w:val="clear" w:color="auto" w:fill="FFFFFF"/>
        <w:jc w:val="both"/>
      </w:pPr>
    </w:p>
    <w:p w14:paraId="3E0B532A" w14:textId="1A8330C5" w:rsidR="00346D2E" w:rsidRPr="001E1952" w:rsidRDefault="00346D2E" w:rsidP="00141E61">
      <w:pPr>
        <w:shd w:val="clear" w:color="auto" w:fill="FFFFFF"/>
        <w:spacing w:after="150"/>
        <w:jc w:val="both"/>
      </w:pPr>
    </w:p>
    <w:p w14:paraId="7D602111" w14:textId="6AE0F9D0" w:rsidR="000823DC" w:rsidRPr="0065006A" w:rsidRDefault="00416635" w:rsidP="004F6AF4">
      <w:pPr>
        <w:ind w:firstLine="540"/>
        <w:jc w:val="both"/>
      </w:pPr>
      <w:r w:rsidRPr="0065006A">
        <w:t>След изчерпване на дневния ред председателят закри заседанието.</w:t>
      </w:r>
      <w:r w:rsidR="00472D66" w:rsidRPr="0065006A">
        <w:t xml:space="preserve"> </w:t>
      </w:r>
    </w:p>
    <w:p w14:paraId="5BF5D754" w14:textId="538D52CD" w:rsidR="00472D66" w:rsidRPr="0065006A" w:rsidRDefault="00472D66" w:rsidP="00EA5A5D">
      <w:pPr>
        <w:jc w:val="both"/>
      </w:pPr>
    </w:p>
    <w:p w14:paraId="6BE183FB" w14:textId="2302B502" w:rsidR="000823DC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ПРЕДСЕДАТЕЛ:</w:t>
      </w:r>
    </w:p>
    <w:p w14:paraId="3438B2EB" w14:textId="60B1B62C" w:rsidR="00512EF6" w:rsidRPr="0065006A" w:rsidRDefault="000823DC" w:rsidP="005022C0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 xml:space="preserve">                       </w:t>
      </w:r>
      <w:r w:rsidR="00FB51EA" w:rsidRPr="0065006A">
        <w:t>Фани Семерджиева</w:t>
      </w:r>
    </w:p>
    <w:p w14:paraId="373C9DFC" w14:textId="16396DDF" w:rsidR="00FB51EA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СЕКРЕТАР:</w:t>
      </w:r>
      <w:r w:rsidR="004B7EA3" w:rsidRPr="0065006A">
        <w:t xml:space="preserve">                   </w:t>
      </w:r>
    </w:p>
    <w:p w14:paraId="7AB1A590" w14:textId="2B85A45D" w:rsidR="004B7EA3" w:rsidRPr="0065006A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65006A">
        <w:t xml:space="preserve">    </w:t>
      </w:r>
      <w:r w:rsidR="00F16F43" w:rsidRPr="0065006A">
        <w:t>Емине Иляз</w:t>
      </w:r>
    </w:p>
    <w:sectPr w:rsidR="004B7EA3" w:rsidRPr="0065006A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52720F" w:rsidRDefault="0052720F" w:rsidP="001C0806">
      <w:r>
        <w:separator/>
      </w:r>
    </w:p>
    <w:p w14:paraId="2CE9044F" w14:textId="77777777" w:rsidR="0052720F" w:rsidRDefault="0052720F"/>
  </w:endnote>
  <w:endnote w:type="continuationSeparator" w:id="0">
    <w:p w14:paraId="62F0E183" w14:textId="77777777" w:rsidR="0052720F" w:rsidRDefault="0052720F" w:rsidP="001C0806">
      <w:r>
        <w:continuationSeparator/>
      </w:r>
    </w:p>
    <w:p w14:paraId="4E0846D1" w14:textId="77777777" w:rsidR="0052720F" w:rsidRDefault="00527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BFB5016" w:rsidR="0052720F" w:rsidRDefault="005272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AD1">
          <w:rPr>
            <w:noProof/>
          </w:rPr>
          <w:t>4</w:t>
        </w:r>
        <w:r>
          <w:fldChar w:fldCharType="end"/>
        </w:r>
      </w:p>
    </w:sdtContent>
  </w:sdt>
  <w:p w14:paraId="7F2088E9" w14:textId="77777777" w:rsidR="0052720F" w:rsidRDefault="0052720F">
    <w:pPr>
      <w:pStyle w:val="a5"/>
    </w:pPr>
  </w:p>
  <w:p w14:paraId="5B0F45F5" w14:textId="77777777" w:rsidR="0052720F" w:rsidRDefault="005272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52720F" w:rsidRDefault="0052720F" w:rsidP="001C0806">
      <w:r>
        <w:separator/>
      </w:r>
    </w:p>
    <w:p w14:paraId="24D8BEFB" w14:textId="77777777" w:rsidR="0052720F" w:rsidRDefault="0052720F"/>
  </w:footnote>
  <w:footnote w:type="continuationSeparator" w:id="0">
    <w:p w14:paraId="2E6921E3" w14:textId="77777777" w:rsidR="0052720F" w:rsidRDefault="0052720F" w:rsidP="001C0806">
      <w:r>
        <w:continuationSeparator/>
      </w:r>
    </w:p>
    <w:p w14:paraId="1245D576" w14:textId="77777777" w:rsidR="0052720F" w:rsidRDefault="00527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1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32"/>
  </w:num>
  <w:num w:numId="4">
    <w:abstractNumId w:val="12"/>
  </w:num>
  <w:num w:numId="5">
    <w:abstractNumId w:val="5"/>
  </w:num>
  <w:num w:numId="6">
    <w:abstractNumId w:val="0"/>
  </w:num>
  <w:num w:numId="7">
    <w:abstractNumId w:val="3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31"/>
  </w:num>
  <w:num w:numId="13">
    <w:abstractNumId w:val="23"/>
  </w:num>
  <w:num w:numId="14">
    <w:abstractNumId w:val="34"/>
  </w:num>
  <w:num w:numId="15">
    <w:abstractNumId w:val="36"/>
  </w:num>
  <w:num w:numId="16">
    <w:abstractNumId w:val="21"/>
  </w:num>
  <w:num w:numId="17">
    <w:abstractNumId w:val="18"/>
  </w:num>
  <w:num w:numId="18">
    <w:abstractNumId w:val="8"/>
  </w:num>
  <w:num w:numId="19">
    <w:abstractNumId w:val="25"/>
  </w:num>
  <w:num w:numId="20">
    <w:abstractNumId w:val="4"/>
  </w:num>
  <w:num w:numId="21">
    <w:abstractNumId w:val="35"/>
  </w:num>
  <w:num w:numId="22">
    <w:abstractNumId w:val="19"/>
  </w:num>
  <w:num w:numId="23">
    <w:abstractNumId w:val="6"/>
  </w:num>
  <w:num w:numId="24">
    <w:abstractNumId w:val="17"/>
  </w:num>
  <w:num w:numId="25">
    <w:abstractNumId w:val="27"/>
  </w:num>
  <w:num w:numId="26">
    <w:abstractNumId w:val="30"/>
  </w:num>
  <w:num w:numId="27">
    <w:abstractNumId w:val="7"/>
  </w:num>
  <w:num w:numId="28">
    <w:abstractNumId w:val="14"/>
  </w:num>
  <w:num w:numId="29">
    <w:abstractNumId w:val="2"/>
  </w:num>
  <w:num w:numId="30">
    <w:abstractNumId w:val="13"/>
  </w:num>
  <w:num w:numId="31">
    <w:abstractNumId w:val="20"/>
  </w:num>
  <w:num w:numId="32">
    <w:abstractNumId w:val="11"/>
  </w:num>
  <w:num w:numId="33">
    <w:abstractNumId w:val="3"/>
  </w:num>
  <w:num w:numId="34">
    <w:abstractNumId w:val="9"/>
  </w:num>
  <w:num w:numId="35">
    <w:abstractNumId w:val="37"/>
  </w:num>
  <w:num w:numId="36">
    <w:abstractNumId w:val="29"/>
  </w:num>
  <w:num w:numId="37">
    <w:abstractNumId w:val="16"/>
  </w:num>
  <w:num w:numId="38">
    <w:abstractNumId w:val="10"/>
  </w:num>
  <w:num w:numId="39">
    <w:abstractNumId w:val="2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2C60"/>
    <w:rsid w:val="000F4918"/>
    <w:rsid w:val="00115E13"/>
    <w:rsid w:val="00141620"/>
    <w:rsid w:val="00141E61"/>
    <w:rsid w:val="00142517"/>
    <w:rsid w:val="001445CF"/>
    <w:rsid w:val="0015278D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09B8"/>
    <w:rsid w:val="001E13F1"/>
    <w:rsid w:val="001E1952"/>
    <w:rsid w:val="001F37F5"/>
    <w:rsid w:val="001F4595"/>
    <w:rsid w:val="001F71B9"/>
    <w:rsid w:val="002000C6"/>
    <w:rsid w:val="0020410A"/>
    <w:rsid w:val="00205224"/>
    <w:rsid w:val="00214001"/>
    <w:rsid w:val="002232A6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46D2E"/>
    <w:rsid w:val="0036206E"/>
    <w:rsid w:val="00366B44"/>
    <w:rsid w:val="0037275A"/>
    <w:rsid w:val="00380E75"/>
    <w:rsid w:val="0039546E"/>
    <w:rsid w:val="003A5B92"/>
    <w:rsid w:val="003A6DCB"/>
    <w:rsid w:val="003B38DB"/>
    <w:rsid w:val="003D4437"/>
    <w:rsid w:val="003E243E"/>
    <w:rsid w:val="003E7E3B"/>
    <w:rsid w:val="004000FB"/>
    <w:rsid w:val="004003BE"/>
    <w:rsid w:val="004056BE"/>
    <w:rsid w:val="0041074B"/>
    <w:rsid w:val="00410F6E"/>
    <w:rsid w:val="00413E2D"/>
    <w:rsid w:val="004156E0"/>
    <w:rsid w:val="00416635"/>
    <w:rsid w:val="00433990"/>
    <w:rsid w:val="00436E50"/>
    <w:rsid w:val="0044247D"/>
    <w:rsid w:val="00447678"/>
    <w:rsid w:val="00472D66"/>
    <w:rsid w:val="00473E8B"/>
    <w:rsid w:val="00483A9E"/>
    <w:rsid w:val="00492A63"/>
    <w:rsid w:val="004936C1"/>
    <w:rsid w:val="004A466F"/>
    <w:rsid w:val="004B250F"/>
    <w:rsid w:val="004B4798"/>
    <w:rsid w:val="004B6AEF"/>
    <w:rsid w:val="004B7EA3"/>
    <w:rsid w:val="004C4EBF"/>
    <w:rsid w:val="004C5B97"/>
    <w:rsid w:val="004C762B"/>
    <w:rsid w:val="004E5637"/>
    <w:rsid w:val="004F0B61"/>
    <w:rsid w:val="004F6AF4"/>
    <w:rsid w:val="004F7B78"/>
    <w:rsid w:val="00501370"/>
    <w:rsid w:val="005022C0"/>
    <w:rsid w:val="005051FA"/>
    <w:rsid w:val="00511F75"/>
    <w:rsid w:val="00512EF6"/>
    <w:rsid w:val="005164AB"/>
    <w:rsid w:val="00517ED1"/>
    <w:rsid w:val="00522439"/>
    <w:rsid w:val="005260A3"/>
    <w:rsid w:val="0052720F"/>
    <w:rsid w:val="00527DC7"/>
    <w:rsid w:val="0053014C"/>
    <w:rsid w:val="00537BCA"/>
    <w:rsid w:val="00540517"/>
    <w:rsid w:val="00540E36"/>
    <w:rsid w:val="00547E37"/>
    <w:rsid w:val="00551C13"/>
    <w:rsid w:val="005529CF"/>
    <w:rsid w:val="00570E2D"/>
    <w:rsid w:val="00580979"/>
    <w:rsid w:val="00581D1B"/>
    <w:rsid w:val="005844D7"/>
    <w:rsid w:val="00584D91"/>
    <w:rsid w:val="00593AD1"/>
    <w:rsid w:val="00595A2A"/>
    <w:rsid w:val="005A3D2B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06A"/>
    <w:rsid w:val="00650506"/>
    <w:rsid w:val="0066009F"/>
    <w:rsid w:val="00670E21"/>
    <w:rsid w:val="00681B14"/>
    <w:rsid w:val="00683BA7"/>
    <w:rsid w:val="00684AFD"/>
    <w:rsid w:val="00684E96"/>
    <w:rsid w:val="0068547B"/>
    <w:rsid w:val="0069148F"/>
    <w:rsid w:val="006A15AB"/>
    <w:rsid w:val="006C0941"/>
    <w:rsid w:val="006C4154"/>
    <w:rsid w:val="006C7F0A"/>
    <w:rsid w:val="006D1F68"/>
    <w:rsid w:val="006E071D"/>
    <w:rsid w:val="006E65AF"/>
    <w:rsid w:val="006F0563"/>
    <w:rsid w:val="006F18A3"/>
    <w:rsid w:val="006F3455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3798"/>
    <w:rsid w:val="008142D9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66033"/>
    <w:rsid w:val="00866FB7"/>
    <w:rsid w:val="00886302"/>
    <w:rsid w:val="00891CDE"/>
    <w:rsid w:val="00895EE1"/>
    <w:rsid w:val="008A04F0"/>
    <w:rsid w:val="008A3DD5"/>
    <w:rsid w:val="008C7331"/>
    <w:rsid w:val="008D7694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FF2"/>
    <w:rsid w:val="00951ABC"/>
    <w:rsid w:val="009559FF"/>
    <w:rsid w:val="00961105"/>
    <w:rsid w:val="009613A8"/>
    <w:rsid w:val="00971C0F"/>
    <w:rsid w:val="0098119D"/>
    <w:rsid w:val="009844FE"/>
    <w:rsid w:val="00985591"/>
    <w:rsid w:val="009864A3"/>
    <w:rsid w:val="00987CDC"/>
    <w:rsid w:val="009A5042"/>
    <w:rsid w:val="009B2179"/>
    <w:rsid w:val="009B480A"/>
    <w:rsid w:val="009E1E80"/>
    <w:rsid w:val="009E2D73"/>
    <w:rsid w:val="009E2DAF"/>
    <w:rsid w:val="009F3057"/>
    <w:rsid w:val="00A10549"/>
    <w:rsid w:val="00A12B5A"/>
    <w:rsid w:val="00A13E52"/>
    <w:rsid w:val="00A14F35"/>
    <w:rsid w:val="00A17C21"/>
    <w:rsid w:val="00A17E04"/>
    <w:rsid w:val="00A17FF7"/>
    <w:rsid w:val="00A30899"/>
    <w:rsid w:val="00A333E2"/>
    <w:rsid w:val="00A418EA"/>
    <w:rsid w:val="00A453A1"/>
    <w:rsid w:val="00A57F17"/>
    <w:rsid w:val="00A65D43"/>
    <w:rsid w:val="00A67FC1"/>
    <w:rsid w:val="00A75CDF"/>
    <w:rsid w:val="00A763FA"/>
    <w:rsid w:val="00A845E4"/>
    <w:rsid w:val="00AA1475"/>
    <w:rsid w:val="00AC08A1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15FA1"/>
    <w:rsid w:val="00B22F80"/>
    <w:rsid w:val="00B37225"/>
    <w:rsid w:val="00B51F62"/>
    <w:rsid w:val="00B57AFB"/>
    <w:rsid w:val="00B62016"/>
    <w:rsid w:val="00B663FC"/>
    <w:rsid w:val="00B70938"/>
    <w:rsid w:val="00B7554F"/>
    <w:rsid w:val="00B92309"/>
    <w:rsid w:val="00B941AE"/>
    <w:rsid w:val="00BA04E8"/>
    <w:rsid w:val="00BA4229"/>
    <w:rsid w:val="00BA5CE8"/>
    <w:rsid w:val="00BD0E64"/>
    <w:rsid w:val="00BD11AA"/>
    <w:rsid w:val="00BD2EF5"/>
    <w:rsid w:val="00BD439E"/>
    <w:rsid w:val="00BD69BE"/>
    <w:rsid w:val="00BD759F"/>
    <w:rsid w:val="00BD7E43"/>
    <w:rsid w:val="00BD7EC3"/>
    <w:rsid w:val="00BF0795"/>
    <w:rsid w:val="00C2194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811D0"/>
    <w:rsid w:val="00C846D6"/>
    <w:rsid w:val="00C849C6"/>
    <w:rsid w:val="00C91AA7"/>
    <w:rsid w:val="00C95AAE"/>
    <w:rsid w:val="00C9672F"/>
    <w:rsid w:val="00CA4D9F"/>
    <w:rsid w:val="00CB34D6"/>
    <w:rsid w:val="00CB64F8"/>
    <w:rsid w:val="00CD6624"/>
    <w:rsid w:val="00CE0A6B"/>
    <w:rsid w:val="00CE6B92"/>
    <w:rsid w:val="00CF1C4A"/>
    <w:rsid w:val="00CF2149"/>
    <w:rsid w:val="00CF67AC"/>
    <w:rsid w:val="00D104DA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94D43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45F8B"/>
    <w:rsid w:val="00E560FD"/>
    <w:rsid w:val="00E6064D"/>
    <w:rsid w:val="00E7018E"/>
    <w:rsid w:val="00E922E1"/>
    <w:rsid w:val="00E95E6C"/>
    <w:rsid w:val="00EA14D1"/>
    <w:rsid w:val="00EA5A5D"/>
    <w:rsid w:val="00EA7D71"/>
    <w:rsid w:val="00EB0868"/>
    <w:rsid w:val="00EB5C8F"/>
    <w:rsid w:val="00EB6BD5"/>
    <w:rsid w:val="00EC74B9"/>
    <w:rsid w:val="00ED382C"/>
    <w:rsid w:val="00ED5115"/>
    <w:rsid w:val="00EE624A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965"/>
    <w:rsid w:val="00F85BE1"/>
    <w:rsid w:val="00F900F2"/>
    <w:rsid w:val="00F94DE4"/>
    <w:rsid w:val="00FA0E59"/>
    <w:rsid w:val="00FA1BD5"/>
    <w:rsid w:val="00FA3C2C"/>
    <w:rsid w:val="00FA6A0F"/>
    <w:rsid w:val="00FA6BA1"/>
    <w:rsid w:val="00FB3C02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character" w:customStyle="1" w:styleId="afc">
    <w:name w:val="Основен текст_"/>
    <w:basedOn w:val="a0"/>
    <w:link w:val="21"/>
    <w:rsid w:val="004B6AE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ен текст2"/>
    <w:basedOn w:val="a"/>
    <w:link w:val="afc"/>
    <w:rsid w:val="004B6AEF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B550-A9BE-4FA4-844D-C6E3368F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80</cp:revision>
  <cp:lastPrinted>2024-10-21T13:53:00Z</cp:lastPrinted>
  <dcterms:created xsi:type="dcterms:W3CDTF">2024-10-11T12:26:00Z</dcterms:created>
  <dcterms:modified xsi:type="dcterms:W3CDTF">2024-11-08T15:53:00Z</dcterms:modified>
</cp:coreProperties>
</file>