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1C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което ще се проведе на 09.09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г. от 17</w:t>
      </w:r>
      <w:r w:rsidR="005706F8">
        <w:rPr>
          <w:rFonts w:ascii="Times New Roman" w:hAnsi="Times New Roman" w:cs="Times New Roman"/>
          <w:sz w:val="28"/>
          <w:szCs w:val="28"/>
        </w:rPr>
        <w:t>,3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:rsidR="007E1FBD" w:rsidRPr="007E1FBD" w:rsidRDefault="00BE1012" w:rsidP="00BE10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E1012">
        <w:rPr>
          <w:rFonts w:ascii="Times New Roman" w:eastAsia="Times New Roman" w:hAnsi="Times New Roman" w:cs="Times New Roman"/>
          <w:sz w:val="28"/>
          <w:szCs w:val="28"/>
        </w:rPr>
        <w:t>Определяне начина на работа, адрес на заседаване, номерация на решенията, обявяване на решенията и говорители на Районна избирателна комисия–Бургас, при произвеждане на избори за народни представители на 27 октомври 2024 г.</w:t>
      </w:r>
    </w:p>
    <w:p w:rsidR="00BE1012" w:rsidRDefault="00BE1012" w:rsidP="00BE10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1012">
        <w:rPr>
          <w:rFonts w:ascii="Times New Roman" w:hAnsi="Times New Roman" w:cs="Times New Roman"/>
          <w:sz w:val="28"/>
          <w:szCs w:val="28"/>
        </w:rPr>
        <w:t>Реквизити и маркиране на печата на Районна избирателна комисия Бургас.</w:t>
      </w:r>
    </w:p>
    <w:p w:rsidR="00BE1012" w:rsidRDefault="00BE1012" w:rsidP="00BE10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1012">
        <w:rPr>
          <w:rFonts w:ascii="Times New Roman" w:hAnsi="Times New Roman" w:cs="Times New Roman"/>
          <w:sz w:val="28"/>
          <w:szCs w:val="28"/>
        </w:rPr>
        <w:t>Определяне на краен срок за подаване на документи за регистрация на инициативни комитети в Р</w:t>
      </w:r>
      <w:bookmarkStart w:id="0" w:name="_GoBack"/>
      <w:bookmarkEnd w:id="0"/>
      <w:r w:rsidRPr="00BE1012">
        <w:rPr>
          <w:rFonts w:ascii="Times New Roman" w:hAnsi="Times New Roman" w:cs="Times New Roman"/>
          <w:sz w:val="28"/>
          <w:szCs w:val="28"/>
        </w:rPr>
        <w:t>айонна избирателна комисия-Бургас, за участие в изборите за народни представители на 27 октомври 2024 г.</w:t>
      </w:r>
    </w:p>
    <w:p w:rsidR="00BE1012" w:rsidRDefault="00BE1012" w:rsidP="00BE10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1012">
        <w:rPr>
          <w:rFonts w:ascii="Times New Roman" w:hAnsi="Times New Roman" w:cs="Times New Roman"/>
          <w:sz w:val="28"/>
          <w:szCs w:val="28"/>
        </w:rPr>
        <w:t>Определяне на краен срок за подаване на документи за регистрация на кандидатските листи на партиите, коалициите и инициативните комитети в Районна избирателна комисия-Бургас, за участие в изборите за народни представители на 27 октомври 2024 г.</w:t>
      </w:r>
    </w:p>
    <w:p w:rsidR="00BE1012" w:rsidRDefault="009B5DA7" w:rsidP="009B5DA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5DA7">
        <w:rPr>
          <w:rFonts w:ascii="Times New Roman" w:hAnsi="Times New Roman" w:cs="Times New Roman"/>
          <w:sz w:val="28"/>
          <w:szCs w:val="28"/>
        </w:rPr>
        <w:t>Приемане на „Политика за поверителност и защита на личните данни, събирани, обработвани, съхранявани и предоставяни на и от Районна избирателна комисия - Бургас в изборите за Народно събрание на Република България на 27 октомври 2024г.</w:t>
      </w:r>
    </w:p>
    <w:p w:rsidR="00F922D9" w:rsidRPr="005706F8" w:rsidRDefault="00F922D9" w:rsidP="000924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</w:p>
    <w:p w:rsidR="00F922D9" w:rsidRPr="00F922D9" w:rsidRDefault="00F922D9" w:rsidP="0009241E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F922D9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9241E"/>
    <w:rsid w:val="001433EA"/>
    <w:rsid w:val="00174D0C"/>
    <w:rsid w:val="001F400D"/>
    <w:rsid w:val="002A425B"/>
    <w:rsid w:val="002F4996"/>
    <w:rsid w:val="003832C0"/>
    <w:rsid w:val="003C78BA"/>
    <w:rsid w:val="00567BFC"/>
    <w:rsid w:val="005706F8"/>
    <w:rsid w:val="00592216"/>
    <w:rsid w:val="006043CB"/>
    <w:rsid w:val="007E1FBD"/>
    <w:rsid w:val="0080615D"/>
    <w:rsid w:val="008F1659"/>
    <w:rsid w:val="00980BD7"/>
    <w:rsid w:val="009B5DA7"/>
    <w:rsid w:val="009C01E0"/>
    <w:rsid w:val="00A6396D"/>
    <w:rsid w:val="00A854A2"/>
    <w:rsid w:val="00B82E5D"/>
    <w:rsid w:val="00BE1012"/>
    <w:rsid w:val="00D40531"/>
    <w:rsid w:val="00D9245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AFBE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2</cp:revision>
  <dcterms:created xsi:type="dcterms:W3CDTF">2024-09-09T08:58:00Z</dcterms:created>
  <dcterms:modified xsi:type="dcterms:W3CDTF">2024-09-09T08:58:00Z</dcterms:modified>
</cp:coreProperties>
</file>