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922D9">
      <w:pPr>
        <w:rPr>
          <w:rFonts w:ascii="Times New Roman" w:hAnsi="Times New Roman" w:cs="Times New Roman"/>
          <w:b/>
          <w:sz w:val="28"/>
          <w:szCs w:val="28"/>
        </w:rPr>
      </w:pPr>
      <w:r w:rsidRPr="00F92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ДНЕВЕН РЕД</w:t>
      </w:r>
    </w:p>
    <w:p w:rsidR="00F922D9" w:rsidRDefault="00F922D9" w:rsidP="00F92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D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заседание на </w:t>
      </w:r>
      <w:r w:rsidR="00E57197">
        <w:rPr>
          <w:rFonts w:ascii="Times New Roman" w:hAnsi="Times New Roman" w:cs="Times New Roman"/>
          <w:sz w:val="28"/>
          <w:szCs w:val="28"/>
        </w:rPr>
        <w:t>Районна</w:t>
      </w:r>
      <w:r>
        <w:rPr>
          <w:rFonts w:ascii="Times New Roman" w:hAnsi="Times New Roman" w:cs="Times New Roman"/>
          <w:sz w:val="28"/>
          <w:szCs w:val="28"/>
        </w:rPr>
        <w:t xml:space="preserve"> избирателна комисия Бургас,</w:t>
      </w:r>
    </w:p>
    <w:p w:rsidR="00F922D9" w:rsidRDefault="008F1659" w:rsidP="00F92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което ще се проведе на 24.04.2024</w:t>
      </w:r>
      <w:r w:rsidR="00F922D9">
        <w:rPr>
          <w:rFonts w:ascii="Times New Roman" w:hAnsi="Times New Roman" w:cs="Times New Roman"/>
          <w:sz w:val="28"/>
          <w:szCs w:val="28"/>
        </w:rPr>
        <w:t xml:space="preserve"> г. от 17,00 часа</w:t>
      </w:r>
    </w:p>
    <w:p w:rsidR="00F922D9" w:rsidRDefault="00F922D9" w:rsidP="00F922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3CB" w:rsidRDefault="006043CB" w:rsidP="000924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9241E">
        <w:rPr>
          <w:rFonts w:ascii="Times New Roman" w:hAnsi="Times New Roman" w:cs="Times New Roman"/>
          <w:sz w:val="28"/>
          <w:szCs w:val="28"/>
        </w:rPr>
        <w:t>Определяне на реда за разглеждане на жалби и сигнали, подадени до Районна избирателна комисия – Бургас, при произвеждане на избори за членове на Европейския парламент от Република България и за народни представители на 9 юни 2024 г.</w:t>
      </w:r>
    </w:p>
    <w:p w:rsidR="0009241E" w:rsidRPr="0009241E" w:rsidRDefault="0009241E" w:rsidP="0009241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241E" w:rsidRPr="0009241E" w:rsidRDefault="0009241E" w:rsidP="000924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41E">
        <w:rPr>
          <w:rFonts w:ascii="Times New Roman" w:hAnsi="Times New Roman" w:cs="Times New Roman"/>
          <w:sz w:val="28"/>
          <w:szCs w:val="28"/>
        </w:rPr>
        <w:t>Определя начина на формиране на единни номера на избирателните секции за Втори изборен район – Бургаски и определяне на общия брой на членовете на секционните избирателни, при произвеждане на избори за членове на Европейския парламент от Република България и за народни представители на 9 юни 2024 г.</w:t>
      </w:r>
    </w:p>
    <w:p w:rsidR="0009241E" w:rsidRDefault="0009241E" w:rsidP="00092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41E" w:rsidRPr="0009241E" w:rsidRDefault="0009241E" w:rsidP="0009241E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09241E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общия брой членове на секционни избирателни комисии и ръководствата им в общините и разпределението им между партиите и коалициите</w:t>
      </w:r>
    </w:p>
    <w:p w:rsidR="0009241E" w:rsidRPr="0009241E" w:rsidRDefault="0009241E" w:rsidP="0009241E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922D9" w:rsidRPr="0009241E" w:rsidRDefault="00F922D9" w:rsidP="000924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9241E">
        <w:rPr>
          <w:rFonts w:ascii="Times New Roman" w:hAnsi="Times New Roman" w:cs="Times New Roman"/>
          <w:sz w:val="26"/>
          <w:szCs w:val="26"/>
        </w:rPr>
        <w:t>Разни</w:t>
      </w:r>
    </w:p>
    <w:p w:rsidR="00F922D9" w:rsidRPr="00F922D9" w:rsidRDefault="00F922D9" w:rsidP="0009241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922D9" w:rsidRPr="00F9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2427"/>
    <w:multiLevelType w:val="hybridMultilevel"/>
    <w:tmpl w:val="2B968B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6238B"/>
    <w:multiLevelType w:val="hybridMultilevel"/>
    <w:tmpl w:val="A6FE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248588">
    <w:abstractNumId w:val="0"/>
  </w:num>
  <w:num w:numId="2" w16cid:durableId="1620184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D9"/>
    <w:rsid w:val="0009241E"/>
    <w:rsid w:val="001F400D"/>
    <w:rsid w:val="002A425B"/>
    <w:rsid w:val="003C78BA"/>
    <w:rsid w:val="006043CB"/>
    <w:rsid w:val="0080615D"/>
    <w:rsid w:val="008F1659"/>
    <w:rsid w:val="00A854A2"/>
    <w:rsid w:val="00B82E5D"/>
    <w:rsid w:val="00D92450"/>
    <w:rsid w:val="00E57197"/>
    <w:rsid w:val="00EA0E31"/>
    <w:rsid w:val="00F33C14"/>
    <w:rsid w:val="00F922D9"/>
    <w:rsid w:val="00FB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A69D"/>
  <w15:chartTrackingRefBased/>
  <w15:docId w15:val="{AAB759D9-10DB-4272-959F-C22225CA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92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Slavov, Nikolay</cp:lastModifiedBy>
  <cp:revision>6</cp:revision>
  <dcterms:created xsi:type="dcterms:W3CDTF">2024-04-24T09:03:00Z</dcterms:created>
  <dcterms:modified xsi:type="dcterms:W3CDTF">2024-04-29T11:23:00Z</dcterms:modified>
</cp:coreProperties>
</file>