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3EB" w:rsidRDefault="00A753EB" w:rsidP="00A753EB">
      <w:pPr>
        <w:pStyle w:val="a3"/>
        <w:spacing w:after="150"/>
        <w:ind w:firstLine="708"/>
        <w:jc w:val="both"/>
        <w:rPr>
          <w:sz w:val="28"/>
          <w:szCs w:val="28"/>
          <w:lang w:val="en-US"/>
        </w:rPr>
      </w:pPr>
    </w:p>
    <w:p w:rsidR="00A753EB" w:rsidRDefault="00A753EB" w:rsidP="00A753EB">
      <w:pPr>
        <w:jc w:val="center"/>
        <w:rPr>
          <w:rFonts w:ascii="Times New Roman" w:hAnsi="Times New Roman" w:cs="Times New Roman"/>
          <w:sz w:val="28"/>
          <w:szCs w:val="28"/>
        </w:rPr>
      </w:pPr>
      <w:r w:rsidRPr="00AD4A95">
        <w:rPr>
          <w:rFonts w:ascii="Times New Roman" w:hAnsi="Times New Roman" w:cs="Times New Roman"/>
          <w:sz w:val="28"/>
          <w:szCs w:val="28"/>
        </w:rPr>
        <w:t>ДНЕВЕН</w:t>
      </w:r>
      <w:r>
        <w:rPr>
          <w:rFonts w:ascii="Times New Roman" w:hAnsi="Times New Roman" w:cs="Times New Roman"/>
          <w:sz w:val="28"/>
          <w:szCs w:val="28"/>
        </w:rPr>
        <w:t xml:space="preserve"> РЕД </w:t>
      </w:r>
    </w:p>
    <w:p w:rsidR="00A753EB" w:rsidRPr="00AD4A95" w:rsidRDefault="00A753EB" w:rsidP="000B3EB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ЗАСЕДАНИЕ НА РИК НА </w:t>
      </w:r>
      <w:r w:rsidR="005F7536">
        <w:rPr>
          <w:rFonts w:ascii="Times New Roman" w:hAnsi="Times New Roman" w:cs="Times New Roman"/>
          <w:sz w:val="28"/>
          <w:szCs w:val="28"/>
        </w:rPr>
        <w:t>2</w:t>
      </w:r>
      <w:r w:rsidR="00E615C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42FA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.2023 г. ОТ 1</w:t>
      </w:r>
      <w:r w:rsidR="00E615C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E615C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ч.</w:t>
      </w:r>
    </w:p>
    <w:p w:rsidR="00A753EB" w:rsidRDefault="00A753EB" w:rsidP="00A753EB">
      <w:pPr>
        <w:pStyle w:val="a3"/>
        <w:spacing w:after="150"/>
        <w:ind w:firstLine="708"/>
        <w:jc w:val="both"/>
        <w:rPr>
          <w:sz w:val="28"/>
          <w:szCs w:val="28"/>
          <w:lang w:val="en-US"/>
        </w:rPr>
      </w:pPr>
    </w:p>
    <w:p w:rsidR="000B3EB2" w:rsidRDefault="000B3EB2" w:rsidP="000B3EB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bg-BG"/>
        </w:rPr>
      </w:pPr>
      <w:r>
        <w:rPr>
          <w:sz w:val="28"/>
          <w:szCs w:val="28"/>
        </w:rPr>
        <w:t>1.</w:t>
      </w:r>
      <w:r w:rsidRPr="000B3EB2">
        <w:rPr>
          <w:rFonts w:ascii="Times New Roman" w:eastAsia="Calibri" w:hAnsi="Times New Roman" w:cs="Times New Roman"/>
          <w:sz w:val="28"/>
          <w:szCs w:val="28"/>
        </w:rPr>
        <w:t xml:space="preserve"> Публикуване на списък на упълномощени представители от  Коалиция „Продължаваме промяната - Демократична България“ в изборите за народни представители на 2 април 2023 г.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</w:p>
    <w:p w:rsidR="000B3EB2" w:rsidRDefault="000B3EB2" w:rsidP="000B3EB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bg-BG"/>
        </w:rPr>
      </w:pPr>
    </w:p>
    <w:p w:rsidR="000B3EB2" w:rsidRDefault="000B3EB2" w:rsidP="000B3EB2">
      <w:pPr>
        <w:pStyle w:val="a5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bg-BG"/>
        </w:rPr>
        <w:t>2.</w:t>
      </w:r>
      <w:r w:rsidR="00385240" w:rsidRPr="00385240">
        <w:rPr>
          <w:rFonts w:ascii="Times New Roman" w:hAnsi="Times New Roman"/>
          <w:color w:val="000000"/>
          <w:sz w:val="28"/>
          <w:szCs w:val="28"/>
          <w:lang w:eastAsia="bg-BG"/>
        </w:rPr>
        <w:t>Предложения от партии и коалиции за извършване п</w:t>
      </w:r>
      <w:r w:rsidR="00CC4157" w:rsidRPr="00385240">
        <w:rPr>
          <w:rFonts w:ascii="Times New Roman" w:hAnsi="Times New Roman"/>
          <w:color w:val="000000"/>
          <w:sz w:val="28"/>
          <w:szCs w:val="28"/>
          <w:lang w:eastAsia="bg-BG"/>
        </w:rPr>
        <w:t>ромени в състави</w:t>
      </w:r>
      <w:r w:rsidR="00385240">
        <w:rPr>
          <w:rFonts w:ascii="Times New Roman" w:hAnsi="Times New Roman"/>
          <w:color w:val="000000"/>
          <w:sz w:val="28"/>
          <w:szCs w:val="28"/>
          <w:lang w:eastAsia="bg-BG"/>
        </w:rPr>
        <w:t>те</w:t>
      </w:r>
      <w:r w:rsidR="00CC4157" w:rsidRPr="00385240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</w:t>
      </w:r>
      <w:r w:rsidR="00385240">
        <w:rPr>
          <w:rFonts w:ascii="Times New Roman" w:hAnsi="Times New Roman"/>
          <w:color w:val="000000"/>
          <w:sz w:val="28"/>
          <w:szCs w:val="28"/>
          <w:lang w:eastAsia="bg-BG"/>
        </w:rPr>
        <w:t xml:space="preserve">секционните избирателни комисии на територията на  </w:t>
      </w:r>
      <w:r w:rsidR="00385240">
        <w:rPr>
          <w:rFonts w:ascii="Times New Roman" w:hAnsi="Times New Roman"/>
          <w:color w:val="000000"/>
          <w:sz w:val="28"/>
          <w:szCs w:val="28"/>
        </w:rPr>
        <w:t xml:space="preserve">Втори изборен район – Бургаски. </w:t>
      </w:r>
    </w:p>
    <w:p w:rsidR="000B3EB2" w:rsidRDefault="000B3EB2" w:rsidP="000B3EB2">
      <w:pPr>
        <w:pStyle w:val="a5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3EB2" w:rsidRDefault="000B3EB2" w:rsidP="00E615C0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615C0" w:rsidRPr="00E615C0">
        <w:rPr>
          <w:rFonts w:ascii="Times New Roman" w:hAnsi="Times New Roman"/>
          <w:sz w:val="28"/>
          <w:szCs w:val="28"/>
        </w:rPr>
        <w:t xml:space="preserve"> </w:t>
      </w:r>
      <w:r w:rsidR="00E615C0" w:rsidRPr="001C575A">
        <w:rPr>
          <w:rFonts w:ascii="Times New Roman" w:hAnsi="Times New Roman"/>
          <w:sz w:val="28"/>
          <w:szCs w:val="28"/>
        </w:rPr>
        <w:t>Регистрация на застъпници на кандидатите на кандидатск</w:t>
      </w:r>
      <w:r w:rsidR="00E615C0">
        <w:rPr>
          <w:rFonts w:ascii="Times New Roman" w:hAnsi="Times New Roman"/>
          <w:sz w:val="28"/>
          <w:szCs w:val="28"/>
        </w:rPr>
        <w:t>и</w:t>
      </w:r>
      <w:r w:rsidR="00E615C0" w:rsidRPr="001C575A">
        <w:rPr>
          <w:rFonts w:ascii="Times New Roman" w:hAnsi="Times New Roman"/>
          <w:sz w:val="28"/>
          <w:szCs w:val="28"/>
        </w:rPr>
        <w:t xml:space="preserve"> лист</w:t>
      </w:r>
      <w:r w:rsidR="00E615C0">
        <w:rPr>
          <w:rFonts w:ascii="Times New Roman" w:hAnsi="Times New Roman"/>
          <w:sz w:val="28"/>
          <w:szCs w:val="28"/>
        </w:rPr>
        <w:t>и</w:t>
      </w:r>
      <w:r w:rsidR="00E615C0" w:rsidRPr="001C575A">
        <w:rPr>
          <w:rFonts w:ascii="Times New Roman" w:hAnsi="Times New Roman"/>
          <w:sz w:val="28"/>
          <w:szCs w:val="28"/>
        </w:rPr>
        <w:t xml:space="preserve">, </w:t>
      </w:r>
      <w:r w:rsidR="00E615C0">
        <w:rPr>
          <w:rFonts w:ascii="Times New Roman" w:hAnsi="Times New Roman"/>
          <w:sz w:val="28"/>
          <w:szCs w:val="28"/>
        </w:rPr>
        <w:t>за</w:t>
      </w:r>
      <w:r w:rsidR="00E615C0">
        <w:rPr>
          <w:rFonts w:ascii="Times New Roman" w:hAnsi="Times New Roman"/>
          <w:sz w:val="28"/>
          <w:szCs w:val="28"/>
        </w:rPr>
        <w:t xml:space="preserve"> изборите за </w:t>
      </w:r>
      <w:r w:rsidR="00E615C0">
        <w:rPr>
          <w:rFonts w:ascii="Times New Roman" w:eastAsia="Times New Roman" w:hAnsi="Times New Roman"/>
          <w:sz w:val="28"/>
          <w:szCs w:val="28"/>
          <w:lang w:eastAsia="bg-BG"/>
        </w:rPr>
        <w:t>народни представители на 2 април 2023</w:t>
      </w:r>
      <w:r w:rsidR="00E615C0" w:rsidRPr="001C575A">
        <w:rPr>
          <w:rFonts w:ascii="Times New Roman" w:eastAsia="Times New Roman" w:hAnsi="Times New Roman"/>
          <w:sz w:val="28"/>
          <w:szCs w:val="28"/>
          <w:lang w:eastAsia="bg-BG"/>
        </w:rPr>
        <w:t xml:space="preserve"> г.</w:t>
      </w:r>
    </w:p>
    <w:p w:rsidR="00E615C0" w:rsidRDefault="00E615C0" w:rsidP="00E615C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4.</w:t>
      </w:r>
      <w:r w:rsidRPr="00E615C0">
        <w:rPr>
          <w:sz w:val="28"/>
          <w:szCs w:val="28"/>
          <w:lang w:eastAsia="zh-CN"/>
        </w:rPr>
        <w:t xml:space="preserve"> </w:t>
      </w:r>
      <w:r w:rsidRPr="00906672">
        <w:rPr>
          <w:rFonts w:ascii="Times New Roman" w:hAnsi="Times New Roman"/>
          <w:sz w:val="28"/>
          <w:szCs w:val="28"/>
          <w:lang w:eastAsia="zh-CN"/>
        </w:rPr>
        <w:t>Определяне на реда за получаване на формуляри на секци</w:t>
      </w:r>
      <w:r>
        <w:rPr>
          <w:rFonts w:ascii="Times New Roman" w:hAnsi="Times New Roman"/>
          <w:sz w:val="28"/>
          <w:szCs w:val="28"/>
          <w:lang w:eastAsia="zh-CN"/>
        </w:rPr>
        <w:t xml:space="preserve">онен протокол Приложение № 83-НС-хм </w:t>
      </w:r>
      <w:r w:rsidRPr="00906672">
        <w:rPr>
          <w:rFonts w:ascii="Times New Roman" w:hAnsi="Times New Roman"/>
          <w:sz w:val="28"/>
          <w:szCs w:val="28"/>
          <w:lang w:eastAsia="zh-CN"/>
        </w:rPr>
        <w:t xml:space="preserve">и Приложение № </w:t>
      </w:r>
      <w:r>
        <w:rPr>
          <w:rFonts w:ascii="Times New Roman" w:hAnsi="Times New Roman"/>
          <w:sz w:val="28"/>
          <w:szCs w:val="28"/>
          <w:lang w:eastAsia="zh-CN"/>
        </w:rPr>
        <w:t>84-кр</w:t>
      </w:r>
      <w:r w:rsidRPr="00906672">
        <w:rPr>
          <w:rFonts w:ascii="Times New Roman" w:hAnsi="Times New Roman"/>
          <w:sz w:val="28"/>
          <w:szCs w:val="28"/>
          <w:lang w:eastAsia="zh-CN"/>
        </w:rPr>
        <w:t xml:space="preserve"> от СИК на територията на област </w:t>
      </w:r>
      <w:r>
        <w:rPr>
          <w:rFonts w:ascii="Times New Roman" w:hAnsi="Times New Roman"/>
          <w:sz w:val="28"/>
          <w:szCs w:val="28"/>
          <w:lang w:eastAsia="zh-CN"/>
        </w:rPr>
        <w:t xml:space="preserve">Бургас в хипотезите на раздел </w:t>
      </w:r>
      <w:r>
        <w:rPr>
          <w:rFonts w:ascii="Times New Roman" w:hAnsi="Times New Roman"/>
          <w:sz w:val="28"/>
          <w:szCs w:val="28"/>
          <w:lang w:val="en-US" w:eastAsia="zh-CN"/>
        </w:rPr>
        <w:t>Iv</w:t>
      </w:r>
      <w:r>
        <w:rPr>
          <w:rFonts w:ascii="Times New Roman" w:hAnsi="Times New Roman"/>
          <w:sz w:val="28"/>
          <w:szCs w:val="28"/>
          <w:lang w:eastAsia="zh-CN"/>
        </w:rPr>
        <w:t xml:space="preserve">т.2 и </w:t>
      </w:r>
      <w:r w:rsidRPr="00906672">
        <w:rPr>
          <w:rFonts w:ascii="Times New Roman" w:hAnsi="Times New Roman"/>
          <w:sz w:val="28"/>
          <w:szCs w:val="28"/>
          <w:lang w:eastAsia="zh-CN"/>
        </w:rPr>
        <w:t>V</w:t>
      </w:r>
      <w:r>
        <w:rPr>
          <w:rFonts w:ascii="Times New Roman" w:hAnsi="Times New Roman"/>
          <w:sz w:val="28"/>
          <w:szCs w:val="28"/>
          <w:lang w:val="en-US" w:eastAsia="zh-CN"/>
        </w:rPr>
        <w:t>I</w:t>
      </w:r>
      <w:r>
        <w:rPr>
          <w:rFonts w:ascii="Times New Roman" w:hAnsi="Times New Roman"/>
          <w:sz w:val="28"/>
          <w:szCs w:val="28"/>
          <w:lang w:eastAsia="zh-CN"/>
        </w:rPr>
        <w:t xml:space="preserve"> т.1 и т.2</w:t>
      </w:r>
      <w:r w:rsidRPr="00906672">
        <w:rPr>
          <w:rFonts w:ascii="Times New Roman" w:hAnsi="Times New Roman"/>
          <w:sz w:val="28"/>
          <w:szCs w:val="28"/>
          <w:lang w:eastAsia="zh-CN"/>
        </w:rPr>
        <w:t xml:space="preserve"> от Методическите указания за СИК на ЦИК</w:t>
      </w:r>
      <w:r>
        <w:rPr>
          <w:rFonts w:ascii="Times New Roman" w:hAnsi="Times New Roman"/>
          <w:sz w:val="28"/>
          <w:szCs w:val="28"/>
          <w:lang w:eastAsia="zh-CN"/>
        </w:rPr>
        <w:t xml:space="preserve">  </w:t>
      </w:r>
      <w:bookmarkStart w:id="0" w:name="_GoBack"/>
      <w:bookmarkEnd w:id="0"/>
    </w:p>
    <w:p w:rsidR="00A753EB" w:rsidRPr="00CC4157" w:rsidRDefault="00E615C0" w:rsidP="00CC415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C4157" w:rsidRPr="00CC4157">
        <w:rPr>
          <w:rFonts w:ascii="Times New Roman" w:hAnsi="Times New Roman" w:cs="Times New Roman"/>
          <w:sz w:val="28"/>
          <w:szCs w:val="28"/>
        </w:rPr>
        <w:t>.</w:t>
      </w:r>
      <w:r w:rsidR="00146125">
        <w:rPr>
          <w:rFonts w:ascii="Times New Roman" w:hAnsi="Times New Roman" w:cs="Times New Roman"/>
          <w:sz w:val="28"/>
          <w:szCs w:val="28"/>
        </w:rPr>
        <w:t xml:space="preserve"> </w:t>
      </w:r>
      <w:r w:rsidR="006A16E1" w:rsidRPr="00CC4157">
        <w:rPr>
          <w:rFonts w:ascii="Times New Roman" w:hAnsi="Times New Roman" w:cs="Times New Roman"/>
          <w:sz w:val="28"/>
          <w:szCs w:val="28"/>
        </w:rPr>
        <w:t>Разни</w:t>
      </w:r>
    </w:p>
    <w:sectPr w:rsidR="00A753EB" w:rsidRPr="00CC4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534C"/>
    <w:multiLevelType w:val="hybridMultilevel"/>
    <w:tmpl w:val="A33EEE18"/>
    <w:lvl w:ilvl="0" w:tplc="EC4CD5B2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833E46"/>
    <w:multiLevelType w:val="hybridMultilevel"/>
    <w:tmpl w:val="3A007E12"/>
    <w:lvl w:ilvl="0" w:tplc="41F81ED6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38A2384"/>
    <w:multiLevelType w:val="hybridMultilevel"/>
    <w:tmpl w:val="964E9880"/>
    <w:lvl w:ilvl="0" w:tplc="FF12E298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EB"/>
    <w:rsid w:val="000B3EB2"/>
    <w:rsid w:val="00137ECA"/>
    <w:rsid w:val="00146125"/>
    <w:rsid w:val="0038508D"/>
    <w:rsid w:val="00385240"/>
    <w:rsid w:val="00545DCD"/>
    <w:rsid w:val="005B1F99"/>
    <w:rsid w:val="005F7536"/>
    <w:rsid w:val="006A16E1"/>
    <w:rsid w:val="006E4209"/>
    <w:rsid w:val="006F0F36"/>
    <w:rsid w:val="0070702B"/>
    <w:rsid w:val="00800A31"/>
    <w:rsid w:val="0087392E"/>
    <w:rsid w:val="00933C3B"/>
    <w:rsid w:val="009A37DC"/>
    <w:rsid w:val="00A753EB"/>
    <w:rsid w:val="00AC6E92"/>
    <w:rsid w:val="00B52DA8"/>
    <w:rsid w:val="00CA5161"/>
    <w:rsid w:val="00CC4157"/>
    <w:rsid w:val="00D4131E"/>
    <w:rsid w:val="00D42FA5"/>
    <w:rsid w:val="00E615C0"/>
    <w:rsid w:val="00EA0792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FEAFB"/>
  <w15:chartTrackingRefBased/>
  <w15:docId w15:val="{65E70AF8-A890-46E1-86DE-FFDC3A5D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D42FA5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385240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6">
    <w:name w:val="Основен текст Знак"/>
    <w:basedOn w:val="a0"/>
    <w:link w:val="a5"/>
    <w:uiPriority w:val="99"/>
    <w:rsid w:val="00385240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E615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3</cp:revision>
  <dcterms:created xsi:type="dcterms:W3CDTF">2023-03-28T11:33:00Z</dcterms:created>
  <dcterms:modified xsi:type="dcterms:W3CDTF">2023-03-28T11:36:00Z</dcterms:modified>
</cp:coreProperties>
</file>