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507669B6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6D3729">
        <w:rPr>
          <w:b/>
          <w:sz w:val="32"/>
          <w:szCs w:val="32"/>
        </w:rPr>
        <w:t>10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6F2EE330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6D3729">
        <w:rPr>
          <w:sz w:val="28"/>
          <w:szCs w:val="28"/>
        </w:rPr>
        <w:t>06</w:t>
      </w:r>
      <w:r w:rsidRPr="00BF0795">
        <w:rPr>
          <w:sz w:val="28"/>
          <w:szCs w:val="28"/>
        </w:rPr>
        <w:t>.0</w:t>
      </w:r>
      <w:r w:rsidR="00EB48A7">
        <w:rPr>
          <w:sz w:val="28"/>
          <w:szCs w:val="28"/>
          <w:lang w:val="en-US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872281">
        <w:rPr>
          <w:sz w:val="28"/>
          <w:szCs w:val="28"/>
          <w:lang w:val="en-US"/>
        </w:rPr>
        <w:t>1</w:t>
      </w:r>
      <w:r w:rsidR="003B2185" w:rsidRPr="00872281">
        <w:rPr>
          <w:sz w:val="28"/>
          <w:szCs w:val="28"/>
        </w:rPr>
        <w:t>7</w:t>
      </w:r>
      <w:r w:rsidR="00D435CA" w:rsidRPr="00872281">
        <w:rPr>
          <w:sz w:val="28"/>
          <w:szCs w:val="28"/>
        </w:rPr>
        <w:t>.</w:t>
      </w:r>
      <w:r w:rsidR="003B2185" w:rsidRPr="00872281">
        <w:rPr>
          <w:sz w:val="28"/>
          <w:szCs w:val="28"/>
        </w:rPr>
        <w:t>3</w:t>
      </w:r>
      <w:r w:rsidR="00D435CA" w:rsidRPr="00872281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3D2DC42D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 xml:space="preserve">ПРЕДСЕДАТЕЛ -Михаил Димитров </w:t>
      </w:r>
      <w:proofErr w:type="spellStart"/>
      <w:r w:rsidRPr="006D3729">
        <w:rPr>
          <w:sz w:val="28"/>
          <w:szCs w:val="28"/>
        </w:rPr>
        <w:t>Хаджиянев</w:t>
      </w:r>
      <w:proofErr w:type="spellEnd"/>
    </w:p>
    <w:p w14:paraId="1FCBB6E9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ЗАМ.ПРЕДСЕДАТЕЛ - Стоян Василев Арнаудов</w:t>
      </w:r>
    </w:p>
    <w:p w14:paraId="6534C3D6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ЗАМ.ПРЕДСЕДАТЕЛ - Георги Кънчев Михов</w:t>
      </w:r>
    </w:p>
    <w:p w14:paraId="3449D59D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СЕКРЕТАР - Емине Хасан  Иляз</w:t>
      </w:r>
    </w:p>
    <w:p w14:paraId="0F94BEF5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И ЧЛЕНОВЕ:</w:t>
      </w:r>
    </w:p>
    <w:p w14:paraId="586E6517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Наталия Здравкова Минкова</w:t>
      </w:r>
    </w:p>
    <w:p w14:paraId="1E290404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 xml:space="preserve">Анелия Стоянова </w:t>
      </w:r>
      <w:proofErr w:type="spellStart"/>
      <w:r w:rsidRPr="006D3729">
        <w:rPr>
          <w:sz w:val="28"/>
          <w:szCs w:val="28"/>
        </w:rPr>
        <w:t>Долапчиева</w:t>
      </w:r>
      <w:proofErr w:type="spellEnd"/>
    </w:p>
    <w:p w14:paraId="268BCD12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Пламена Танева Апостолова</w:t>
      </w:r>
    </w:p>
    <w:p w14:paraId="5C46E72E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Таня Иванова Стоянова-Рангелова</w:t>
      </w:r>
    </w:p>
    <w:p w14:paraId="271FC008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Иванка Маринова Кирязова-Кожухарова</w:t>
      </w:r>
    </w:p>
    <w:p w14:paraId="0816B11A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Стефан  Тодоров Пенчев</w:t>
      </w:r>
    </w:p>
    <w:p w14:paraId="6994DCC7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 xml:space="preserve">Светлана Костадинова </w:t>
      </w:r>
      <w:proofErr w:type="spellStart"/>
      <w:r w:rsidRPr="006D3729">
        <w:rPr>
          <w:sz w:val="28"/>
          <w:szCs w:val="28"/>
        </w:rPr>
        <w:t>Янушева</w:t>
      </w:r>
      <w:proofErr w:type="spellEnd"/>
    </w:p>
    <w:p w14:paraId="0EE6B030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Росица Велчева  Димова</w:t>
      </w:r>
    </w:p>
    <w:p w14:paraId="4301D883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 xml:space="preserve">Виолета Атанасова </w:t>
      </w:r>
      <w:proofErr w:type="spellStart"/>
      <w:r w:rsidRPr="006D3729">
        <w:rPr>
          <w:sz w:val="28"/>
          <w:szCs w:val="28"/>
        </w:rPr>
        <w:t>Диянова</w:t>
      </w:r>
      <w:proofErr w:type="spellEnd"/>
    </w:p>
    <w:p w14:paraId="38DBE079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Иван Георгиев Иванов</w:t>
      </w:r>
    </w:p>
    <w:p w14:paraId="663F555A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 xml:space="preserve">Кина Атанасова </w:t>
      </w:r>
      <w:proofErr w:type="spellStart"/>
      <w:r w:rsidRPr="006D3729">
        <w:rPr>
          <w:sz w:val="28"/>
          <w:szCs w:val="28"/>
        </w:rPr>
        <w:t>Шереметова-Бошева</w:t>
      </w:r>
      <w:proofErr w:type="spellEnd"/>
    </w:p>
    <w:p w14:paraId="51E5A973" w14:textId="77777777" w:rsidR="006D3729" w:rsidRPr="006D3729" w:rsidRDefault="006D3729" w:rsidP="006D3729">
      <w:pPr>
        <w:ind w:firstLine="540"/>
        <w:jc w:val="both"/>
        <w:rPr>
          <w:sz w:val="28"/>
          <w:szCs w:val="28"/>
        </w:rPr>
      </w:pPr>
      <w:r w:rsidRPr="006D3729">
        <w:rPr>
          <w:sz w:val="28"/>
          <w:szCs w:val="28"/>
        </w:rPr>
        <w:t>Магдалена Стоянова Петкова</w:t>
      </w:r>
    </w:p>
    <w:p w14:paraId="4C7B9A89" w14:textId="4177F7D9" w:rsidR="00FE0F72" w:rsidRPr="00872281" w:rsidRDefault="00FE0F72" w:rsidP="00081735">
      <w:pPr>
        <w:ind w:firstLine="540"/>
        <w:jc w:val="both"/>
        <w:rPr>
          <w:sz w:val="28"/>
          <w:szCs w:val="28"/>
        </w:rPr>
      </w:pPr>
    </w:p>
    <w:p w14:paraId="24A6D308" w14:textId="42A1E6A1" w:rsidR="00001E17" w:rsidRPr="006D3729" w:rsidRDefault="00F3416C" w:rsidP="00001E17">
      <w:pPr>
        <w:ind w:firstLine="540"/>
        <w:jc w:val="both"/>
        <w:rPr>
          <w:sz w:val="28"/>
          <w:szCs w:val="28"/>
        </w:rPr>
      </w:pPr>
      <w:r w:rsidRPr="00001E17">
        <w:rPr>
          <w:sz w:val="28"/>
          <w:szCs w:val="28"/>
        </w:rPr>
        <w:t>П</w:t>
      </w:r>
      <w:r w:rsidR="00C40777" w:rsidRPr="00001E17">
        <w:rPr>
          <w:sz w:val="28"/>
          <w:szCs w:val="28"/>
        </w:rPr>
        <w:t xml:space="preserve">рисъстват </w:t>
      </w:r>
      <w:r w:rsidR="00846FDC" w:rsidRPr="00001E17">
        <w:rPr>
          <w:sz w:val="28"/>
          <w:szCs w:val="28"/>
        </w:rPr>
        <w:t>1</w:t>
      </w:r>
      <w:r w:rsidR="00001E17" w:rsidRPr="00001E17">
        <w:rPr>
          <w:sz w:val="28"/>
          <w:szCs w:val="28"/>
        </w:rPr>
        <w:t>6</w:t>
      </w:r>
      <w:r w:rsidR="001C43E2" w:rsidRPr="00001E17">
        <w:rPr>
          <w:sz w:val="28"/>
          <w:szCs w:val="28"/>
        </w:rPr>
        <w:t xml:space="preserve"> членове на РИК</w:t>
      </w:r>
      <w:r w:rsidR="00872281" w:rsidRPr="00001E17">
        <w:rPr>
          <w:sz w:val="28"/>
          <w:szCs w:val="28"/>
        </w:rPr>
        <w:t>,</w:t>
      </w:r>
      <w:r w:rsidR="001C43E2" w:rsidRPr="00001E17">
        <w:rPr>
          <w:sz w:val="28"/>
          <w:szCs w:val="28"/>
        </w:rPr>
        <w:t xml:space="preserve"> </w:t>
      </w:r>
      <w:r w:rsidR="00001E17" w:rsidRPr="00001E17">
        <w:rPr>
          <w:sz w:val="28"/>
          <w:szCs w:val="28"/>
        </w:rPr>
        <w:t>отсъства1</w:t>
      </w:r>
      <w:r w:rsidR="006D3729" w:rsidRPr="00001E17">
        <w:rPr>
          <w:sz w:val="28"/>
          <w:szCs w:val="28"/>
        </w:rPr>
        <w:t xml:space="preserve"> </w:t>
      </w:r>
      <w:r w:rsidR="00872281" w:rsidRPr="00001E17">
        <w:rPr>
          <w:sz w:val="28"/>
          <w:szCs w:val="28"/>
        </w:rPr>
        <w:t xml:space="preserve"> – </w:t>
      </w:r>
      <w:r w:rsidR="00001E17" w:rsidRPr="006D3729">
        <w:rPr>
          <w:sz w:val="28"/>
          <w:szCs w:val="28"/>
        </w:rPr>
        <w:t xml:space="preserve">Христина  Стаматова  </w:t>
      </w:r>
      <w:proofErr w:type="spellStart"/>
      <w:r w:rsidR="00001E17" w:rsidRPr="006D3729">
        <w:rPr>
          <w:sz w:val="28"/>
          <w:szCs w:val="28"/>
        </w:rPr>
        <w:t>Хаджиатанасова</w:t>
      </w:r>
      <w:proofErr w:type="spellEnd"/>
      <w:r w:rsidR="00001E17">
        <w:rPr>
          <w:sz w:val="28"/>
          <w:szCs w:val="28"/>
        </w:rPr>
        <w:t>.</w:t>
      </w:r>
    </w:p>
    <w:p w14:paraId="62BBA352" w14:textId="77777777" w:rsidR="006633C4" w:rsidRPr="006633C4" w:rsidRDefault="006633C4" w:rsidP="006633C4">
      <w:pPr>
        <w:ind w:firstLine="567"/>
        <w:jc w:val="both"/>
        <w:rPr>
          <w:sz w:val="28"/>
          <w:szCs w:val="28"/>
        </w:rPr>
      </w:pPr>
      <w:r w:rsidRPr="006633C4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6633C4">
        <w:rPr>
          <w:sz w:val="28"/>
          <w:szCs w:val="28"/>
          <w:lang w:val="en-US"/>
        </w:rPr>
        <w:t xml:space="preserve"> </w:t>
      </w:r>
      <w:r w:rsidRPr="006633C4">
        <w:rPr>
          <w:sz w:val="28"/>
          <w:szCs w:val="28"/>
        </w:rPr>
        <w:t xml:space="preserve">на председателя Михаил </w:t>
      </w:r>
      <w:proofErr w:type="spellStart"/>
      <w:r w:rsidRPr="006633C4">
        <w:rPr>
          <w:sz w:val="28"/>
          <w:szCs w:val="28"/>
        </w:rPr>
        <w:t>Хаджиянев</w:t>
      </w:r>
      <w:proofErr w:type="spellEnd"/>
      <w:r w:rsidRPr="006633C4">
        <w:rPr>
          <w:sz w:val="28"/>
          <w:szCs w:val="28"/>
        </w:rPr>
        <w:t xml:space="preserve"> при следния </w:t>
      </w:r>
    </w:p>
    <w:p w14:paraId="6342FD42" w14:textId="77777777" w:rsidR="00540E36" w:rsidRPr="003F5E51" w:rsidRDefault="00540E36" w:rsidP="009864A3">
      <w:pPr>
        <w:ind w:firstLine="567"/>
        <w:jc w:val="center"/>
        <w:rPr>
          <w:b/>
          <w:color w:val="FF0000"/>
          <w:sz w:val="28"/>
          <w:szCs w:val="28"/>
        </w:rPr>
      </w:pPr>
    </w:p>
    <w:p w14:paraId="1BFAC7C9" w14:textId="77777777" w:rsidR="009864A3" w:rsidRPr="00872281" w:rsidRDefault="009864A3" w:rsidP="009864A3">
      <w:pPr>
        <w:ind w:firstLine="567"/>
        <w:jc w:val="center"/>
        <w:rPr>
          <w:b/>
          <w:sz w:val="28"/>
          <w:szCs w:val="28"/>
        </w:rPr>
      </w:pPr>
      <w:r w:rsidRPr="00872281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7719F479" w14:textId="32D68A72" w:rsidR="006633C4" w:rsidRPr="006633C4" w:rsidRDefault="00846FDC" w:rsidP="006633C4">
      <w:pPr>
        <w:pStyle w:val="af1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0C6386" w:rsidRPr="000C6386">
        <w:rPr>
          <w:color w:val="000000"/>
          <w:sz w:val="28"/>
          <w:szCs w:val="28"/>
          <w:lang w:eastAsia="zh-CN"/>
        </w:rPr>
        <w:t xml:space="preserve"> </w:t>
      </w:r>
      <w:r w:rsidR="006633C4" w:rsidRPr="006633C4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="006633C4" w:rsidRPr="006633C4">
        <w:rPr>
          <w:sz w:val="28"/>
          <w:szCs w:val="28"/>
          <w:lang w:val="en-US" w:eastAsia="zh-CN"/>
        </w:rPr>
        <w:t xml:space="preserve"> </w:t>
      </w:r>
      <w:r w:rsidR="006633C4" w:rsidRPr="006633C4">
        <w:rPr>
          <w:sz w:val="28"/>
          <w:szCs w:val="28"/>
          <w:lang w:eastAsia="zh-CN"/>
        </w:rPr>
        <w:t>ЦАРЕВО за произвеждане на Изборите за народни представители на 2 април 2023 г.</w:t>
      </w:r>
    </w:p>
    <w:p w14:paraId="5925BC1C" w14:textId="181B1744" w:rsidR="00DF72A0" w:rsidRPr="007F43DA" w:rsidRDefault="000C6386" w:rsidP="007F43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7F43DA">
        <w:rPr>
          <w:sz w:val="28"/>
          <w:szCs w:val="28"/>
        </w:rPr>
        <w:t>2.</w:t>
      </w:r>
      <w:r w:rsidR="00DF72A0" w:rsidRPr="007F43DA">
        <w:rPr>
          <w:sz w:val="28"/>
          <w:szCs w:val="28"/>
          <w:lang w:eastAsia="zh-CN"/>
        </w:rPr>
        <w:t xml:space="preserve"> </w:t>
      </w:r>
      <w:r w:rsidR="007F43DA" w:rsidRPr="007F43DA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="007F43DA" w:rsidRPr="007F43DA">
        <w:rPr>
          <w:sz w:val="28"/>
          <w:szCs w:val="28"/>
          <w:lang w:val="en-US" w:eastAsia="zh-CN"/>
        </w:rPr>
        <w:t xml:space="preserve"> </w:t>
      </w:r>
      <w:r w:rsidR="007F43DA" w:rsidRPr="007F43DA">
        <w:rPr>
          <w:sz w:val="28"/>
          <w:szCs w:val="28"/>
          <w:lang w:eastAsia="zh-CN"/>
        </w:rPr>
        <w:t>ПРИМОРСКО за произвеждане на Изборите за народни представители на 2 април</w:t>
      </w:r>
      <w:r w:rsidR="007F43DA" w:rsidRPr="007F43DA">
        <w:rPr>
          <w:sz w:val="28"/>
          <w:szCs w:val="28"/>
          <w:lang w:val="en-US" w:eastAsia="zh-CN"/>
        </w:rPr>
        <w:t xml:space="preserve"> </w:t>
      </w:r>
      <w:r w:rsidR="007F43DA" w:rsidRPr="007F43DA">
        <w:rPr>
          <w:sz w:val="28"/>
          <w:szCs w:val="28"/>
          <w:lang w:eastAsia="zh-CN"/>
        </w:rPr>
        <w:t>2023 г.</w:t>
      </w:r>
    </w:p>
    <w:p w14:paraId="021117F4" w14:textId="2D3EB57D" w:rsidR="00DF72A0" w:rsidRPr="00D46FA5" w:rsidRDefault="00DF72A0" w:rsidP="00D46FA5">
      <w:pPr>
        <w:pStyle w:val="af1"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</w:t>
      </w:r>
      <w:r w:rsidR="00C82591" w:rsidRPr="00C82591">
        <w:rPr>
          <w:color w:val="000000"/>
          <w:sz w:val="28"/>
          <w:szCs w:val="28"/>
          <w:lang w:eastAsia="zh-CN"/>
        </w:rPr>
        <w:t xml:space="preserve"> </w:t>
      </w:r>
      <w:r w:rsidR="007F43DA" w:rsidRPr="007F43DA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="007F43DA" w:rsidRPr="007F43DA">
        <w:rPr>
          <w:sz w:val="28"/>
          <w:szCs w:val="28"/>
          <w:lang w:val="en-US" w:eastAsia="zh-CN"/>
        </w:rPr>
        <w:t xml:space="preserve"> </w:t>
      </w:r>
      <w:r w:rsidR="007F43DA" w:rsidRPr="007F43DA">
        <w:rPr>
          <w:sz w:val="28"/>
          <w:szCs w:val="28"/>
          <w:lang w:eastAsia="zh-CN"/>
        </w:rPr>
        <w:t>СРЕДЕЦ за произвеждане на Изборите за народни п</w:t>
      </w:r>
      <w:r w:rsidR="00D46FA5">
        <w:rPr>
          <w:sz w:val="28"/>
          <w:szCs w:val="28"/>
          <w:lang w:eastAsia="zh-CN"/>
        </w:rPr>
        <w:t>редставители на 2 април 2023 г.</w:t>
      </w:r>
    </w:p>
    <w:p w14:paraId="2158F109" w14:textId="39D226EA" w:rsidR="00D46FA5" w:rsidRPr="00D46FA5" w:rsidRDefault="00C82591" w:rsidP="00D46FA5">
      <w:pPr>
        <w:pStyle w:val="af1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</w:t>
      </w:r>
      <w:r w:rsidRPr="00C82591">
        <w:rPr>
          <w:color w:val="000000"/>
          <w:sz w:val="28"/>
          <w:szCs w:val="28"/>
          <w:lang w:eastAsia="zh-CN"/>
        </w:rPr>
        <w:t xml:space="preserve"> </w:t>
      </w:r>
      <w:r w:rsidR="00D46FA5" w:rsidRPr="00D46FA5">
        <w:rPr>
          <w:color w:val="000000"/>
          <w:sz w:val="28"/>
          <w:szCs w:val="28"/>
          <w:lang w:eastAsia="zh-CN"/>
        </w:rPr>
        <w:t>Назначаване на секционни избирателни комисии в ОБЩИНА</w:t>
      </w:r>
      <w:r w:rsidR="00D46FA5" w:rsidRPr="00D46FA5">
        <w:rPr>
          <w:color w:val="000000"/>
          <w:sz w:val="28"/>
          <w:szCs w:val="28"/>
          <w:lang w:val="en-US" w:eastAsia="zh-CN"/>
        </w:rPr>
        <w:t xml:space="preserve"> </w:t>
      </w:r>
      <w:r w:rsidR="00D46FA5" w:rsidRPr="00D46FA5">
        <w:rPr>
          <w:color w:val="000000"/>
          <w:sz w:val="28"/>
          <w:szCs w:val="28"/>
          <w:lang w:eastAsia="zh-CN"/>
        </w:rPr>
        <w:t>СУНГУРЛАРЕ за произвеждане на Изборите за народни представители на 2 април</w:t>
      </w:r>
      <w:r w:rsidR="00D46FA5" w:rsidRPr="00D46FA5">
        <w:rPr>
          <w:color w:val="000000"/>
          <w:sz w:val="28"/>
          <w:szCs w:val="28"/>
          <w:lang w:val="en-US" w:eastAsia="zh-CN"/>
        </w:rPr>
        <w:t xml:space="preserve"> </w:t>
      </w:r>
      <w:r w:rsidR="00D46FA5" w:rsidRPr="00D46FA5">
        <w:rPr>
          <w:color w:val="000000"/>
          <w:sz w:val="28"/>
          <w:szCs w:val="28"/>
          <w:lang w:eastAsia="zh-CN"/>
        </w:rPr>
        <w:t>2023 г.</w:t>
      </w:r>
    </w:p>
    <w:p w14:paraId="3FEFE0F0" w14:textId="3A233491" w:rsidR="00D46FA5" w:rsidRPr="00DA051F" w:rsidRDefault="005950FC" w:rsidP="00D46FA5">
      <w:pPr>
        <w:pStyle w:val="af1"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5.</w:t>
      </w:r>
      <w:r w:rsidRPr="00C82591">
        <w:rPr>
          <w:color w:val="000000"/>
          <w:sz w:val="28"/>
          <w:szCs w:val="28"/>
          <w:lang w:eastAsia="zh-CN"/>
        </w:rPr>
        <w:t xml:space="preserve"> </w:t>
      </w:r>
      <w:r w:rsidR="00D46FA5" w:rsidRPr="00DA051F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="00D46FA5" w:rsidRPr="00DA051F">
        <w:rPr>
          <w:sz w:val="28"/>
          <w:szCs w:val="28"/>
          <w:lang w:val="en-US" w:eastAsia="zh-CN"/>
        </w:rPr>
        <w:t xml:space="preserve"> </w:t>
      </w:r>
      <w:r w:rsidR="00D46FA5" w:rsidRPr="00DA051F">
        <w:rPr>
          <w:sz w:val="28"/>
          <w:szCs w:val="28"/>
          <w:lang w:eastAsia="zh-CN"/>
        </w:rPr>
        <w:t>РУЕН за произвеждане на Изборите за народни представители на 2 април 2023 г.</w:t>
      </w:r>
    </w:p>
    <w:p w14:paraId="3EB5B22B" w14:textId="625F84AD" w:rsidR="00846FDC" w:rsidRPr="00001E17" w:rsidRDefault="006633C4" w:rsidP="005950FC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001E17">
        <w:rPr>
          <w:sz w:val="28"/>
          <w:szCs w:val="28"/>
          <w:lang w:val="en-US"/>
        </w:rPr>
        <w:t>6</w:t>
      </w:r>
      <w:r w:rsidR="00846FDC" w:rsidRPr="00001E17">
        <w:rPr>
          <w:sz w:val="28"/>
          <w:szCs w:val="28"/>
        </w:rPr>
        <w:t>. Разни</w:t>
      </w:r>
    </w:p>
    <w:p w14:paraId="6D58B949" w14:textId="2A47769F" w:rsidR="0069148F" w:rsidRDefault="002736F3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</w:t>
      </w:r>
      <w:r w:rsidR="0069148F" w:rsidRPr="00812171">
        <w:rPr>
          <w:sz w:val="28"/>
          <w:szCs w:val="28"/>
          <w:u w:val="single"/>
        </w:rPr>
        <w:t>вния ред</w:t>
      </w:r>
    </w:p>
    <w:p w14:paraId="1908B6B9" w14:textId="77777777" w:rsidR="006633C4" w:rsidRPr="00A92D65" w:rsidRDefault="006633C4" w:rsidP="006633C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D738C">
        <w:rPr>
          <w:b/>
          <w:color w:val="000000"/>
          <w:sz w:val="32"/>
          <w:szCs w:val="32"/>
        </w:rPr>
        <w:t>РЕШЕНИЕ</w:t>
      </w:r>
      <w:r w:rsidRPr="00A92D65">
        <w:rPr>
          <w:b/>
          <w:color w:val="000000"/>
          <w:sz w:val="28"/>
          <w:szCs w:val="28"/>
        </w:rPr>
        <w:br/>
      </w:r>
      <w:r w:rsidRPr="002D738C">
        <w:rPr>
          <w:b/>
          <w:color w:val="000000"/>
          <w:sz w:val="32"/>
          <w:szCs w:val="32"/>
        </w:rPr>
        <w:t xml:space="preserve">№ </w:t>
      </w:r>
      <w:r>
        <w:rPr>
          <w:b/>
          <w:color w:val="000000"/>
          <w:sz w:val="32"/>
          <w:szCs w:val="32"/>
          <w:lang w:val="en-US"/>
        </w:rPr>
        <w:t xml:space="preserve"> </w:t>
      </w:r>
      <w:r>
        <w:rPr>
          <w:b/>
          <w:color w:val="000000"/>
          <w:sz w:val="32"/>
          <w:szCs w:val="32"/>
        </w:rPr>
        <w:t xml:space="preserve">51 </w:t>
      </w:r>
      <w:r w:rsidRPr="002D738C">
        <w:rPr>
          <w:b/>
          <w:color w:val="000000"/>
          <w:sz w:val="32"/>
          <w:szCs w:val="32"/>
        </w:rPr>
        <w:t>– НС</w:t>
      </w:r>
    </w:p>
    <w:p w14:paraId="5D0F9F55" w14:textId="7F7A2074" w:rsidR="006633C4" w:rsidRPr="002B001C" w:rsidRDefault="006633C4" w:rsidP="006633C4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2B001C">
        <w:rPr>
          <w:sz w:val="28"/>
          <w:szCs w:val="28"/>
          <w:lang w:val="ru-RU" w:eastAsia="zh-CN"/>
        </w:rPr>
        <w:t xml:space="preserve">ОТНОСНО: </w:t>
      </w:r>
      <w:r w:rsidRPr="002B001C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Pr="002B001C">
        <w:rPr>
          <w:sz w:val="28"/>
          <w:szCs w:val="28"/>
          <w:lang w:val="en-US" w:eastAsia="zh-CN"/>
        </w:rPr>
        <w:t xml:space="preserve"> </w:t>
      </w:r>
      <w:r w:rsidRPr="002B001C">
        <w:rPr>
          <w:sz w:val="28"/>
          <w:szCs w:val="28"/>
          <w:lang w:eastAsia="zh-CN"/>
        </w:rPr>
        <w:t>Царево за произвеждане на Изборите за народни представители на 2 април 2023г.</w:t>
      </w:r>
    </w:p>
    <w:p w14:paraId="3B607A8A" w14:textId="77777777" w:rsidR="006633C4" w:rsidRPr="00A92D65" w:rsidRDefault="006633C4" w:rsidP="006633C4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писмо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Царево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 вх.№</w:t>
      </w:r>
      <w:r>
        <w:rPr>
          <w:rFonts w:ascii="Times New Roman" w:hAnsi="Times New Roman"/>
          <w:sz w:val="28"/>
          <w:szCs w:val="28"/>
          <w:lang w:eastAsia="zh-CN"/>
        </w:rPr>
        <w:t xml:space="preserve"> 46</w:t>
      </w:r>
      <w:r w:rsidRPr="00A92D65">
        <w:rPr>
          <w:rFonts w:ascii="Times New Roman" w:hAnsi="Times New Roman"/>
          <w:sz w:val="28"/>
          <w:szCs w:val="28"/>
          <w:lang w:eastAsia="zh-CN"/>
        </w:rPr>
        <w:t>/2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съдържащо информация за проведените по реда на чл.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91 от ИК консултации на </w:t>
      </w:r>
      <w:r w:rsidRPr="00393408">
        <w:rPr>
          <w:rFonts w:ascii="Times New Roman" w:hAnsi="Times New Roman"/>
          <w:sz w:val="28"/>
          <w:szCs w:val="28"/>
          <w:lang w:eastAsia="zh-CN"/>
        </w:rPr>
        <w:t xml:space="preserve">23.02.2023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год., към който са приложени:</w:t>
      </w:r>
    </w:p>
    <w:p w14:paraId="7F49C0DE" w14:textId="77777777" w:rsidR="006633C4" w:rsidRDefault="006633C4" w:rsidP="006633C4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A1639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писмо – уведомление от кмета на община Царево за проведените консултации;</w:t>
      </w:r>
    </w:p>
    <w:p w14:paraId="4B790274" w14:textId="77777777" w:rsidR="006633C4" w:rsidRDefault="006633C4" w:rsidP="006633C4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7A1639">
        <w:rPr>
          <w:rFonts w:ascii="Times New Roman" w:hAnsi="Times New Roman"/>
          <w:sz w:val="28"/>
          <w:szCs w:val="28"/>
          <w:lang w:eastAsia="zh-CN"/>
        </w:rPr>
        <w:t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април 2023 г., пълномощните на лицата, участвали в консултациите като пълномощници на представляващите партиите и коалициите, съответно реше</w:t>
      </w:r>
      <w:r>
        <w:rPr>
          <w:rFonts w:ascii="Times New Roman" w:hAnsi="Times New Roman"/>
          <w:sz w:val="28"/>
          <w:szCs w:val="28"/>
          <w:lang w:eastAsia="zh-CN"/>
        </w:rPr>
        <w:t>нията за образуване на коалиции</w:t>
      </w:r>
      <w:r w:rsidRPr="007A1639">
        <w:rPr>
          <w:rFonts w:ascii="Times New Roman" w:hAnsi="Times New Roman"/>
          <w:sz w:val="28"/>
          <w:szCs w:val="28"/>
          <w:lang w:eastAsia="zh-CN"/>
        </w:rPr>
        <w:t>;</w:t>
      </w:r>
    </w:p>
    <w:p w14:paraId="7C5FF514" w14:textId="77777777" w:rsidR="006633C4" w:rsidRDefault="006633C4" w:rsidP="006633C4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7A1639">
        <w:rPr>
          <w:rFonts w:ascii="Times New Roman" w:hAnsi="Times New Roman"/>
          <w:sz w:val="28"/>
          <w:szCs w:val="28"/>
          <w:lang w:eastAsia="zh-CN"/>
        </w:rPr>
        <w:t>пълномощни от представляващия/те съответната партия или представляващия/те коалицията от партии лица, участвали в консултациите;</w:t>
      </w:r>
    </w:p>
    <w:p w14:paraId="0849F169" w14:textId="77777777" w:rsidR="006633C4" w:rsidRDefault="006633C4" w:rsidP="006633C4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7A1639">
        <w:rPr>
          <w:rFonts w:ascii="Times New Roman" w:hAnsi="Times New Roman"/>
          <w:sz w:val="28"/>
          <w:szCs w:val="28"/>
          <w:lang w:eastAsia="zh-CN"/>
        </w:rPr>
        <w:t>копие от съобщенията за датата, часа и мястото на провеждане на консултациите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14:paraId="17BF076A" w14:textId="77777777" w:rsidR="006633C4" w:rsidRDefault="006633C4" w:rsidP="006633C4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7A1639">
        <w:rPr>
          <w:rFonts w:ascii="Times New Roman" w:hAnsi="Times New Roman"/>
          <w:sz w:val="28"/>
          <w:szCs w:val="28"/>
          <w:lang w:eastAsia="zh-CN"/>
        </w:rPr>
        <w:t>предложения на партиите и коалициите от партии за състава на СИК;</w:t>
      </w:r>
    </w:p>
    <w:p w14:paraId="168C1ED0" w14:textId="77777777" w:rsidR="006633C4" w:rsidRDefault="006633C4" w:rsidP="006633C4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предложение за ръководен състав до СИК</w:t>
      </w:r>
      <w:r w:rsidRPr="002C0E57"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021300006, неподписано от упълномощените представители на партиите и коалициите.</w:t>
      </w:r>
    </w:p>
    <w:p w14:paraId="1886D8F9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Комисията констатира, че при консултациите проведени при Кмета на Община </w:t>
      </w:r>
      <w:r w:rsidRPr="00E35400">
        <w:rPr>
          <w:rFonts w:ascii="Times New Roman" w:hAnsi="Times New Roman"/>
          <w:sz w:val="28"/>
          <w:szCs w:val="28"/>
          <w:lang w:eastAsia="zh-CN"/>
        </w:rPr>
        <w:t>Царево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14:paraId="083E7FE8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60BDAAA4" w14:textId="77777777" w:rsidR="006633C4" w:rsidRPr="00A92D65" w:rsidRDefault="006633C4" w:rsidP="006633C4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   Предложението на Коалиция “ПРОДЪ</w:t>
      </w:r>
      <w:r>
        <w:rPr>
          <w:sz w:val="28"/>
          <w:szCs w:val="28"/>
          <w:lang w:eastAsia="zh-CN"/>
        </w:rPr>
        <w:t>ЛЖАВАМЕ П</w:t>
      </w:r>
      <w:r w:rsidRPr="00A92D65">
        <w:rPr>
          <w:sz w:val="28"/>
          <w:szCs w:val="28"/>
          <w:lang w:eastAsia="zh-CN"/>
        </w:rPr>
        <w:t xml:space="preserve">РОМЯНАТА“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съгласно решение № 1</w:t>
      </w:r>
      <w:r>
        <w:rPr>
          <w:sz w:val="28"/>
          <w:szCs w:val="28"/>
          <w:lang w:eastAsia="zh-CN"/>
        </w:rPr>
        <w:t>0</w:t>
      </w:r>
      <w:r w:rsidRPr="00A92D65">
        <w:rPr>
          <w:sz w:val="28"/>
          <w:szCs w:val="28"/>
          <w:lang w:eastAsia="zh-CN"/>
        </w:rPr>
        <w:t>-НС/ 1</w:t>
      </w:r>
      <w:r>
        <w:rPr>
          <w:sz w:val="28"/>
          <w:szCs w:val="28"/>
          <w:lang w:eastAsia="zh-CN"/>
        </w:rPr>
        <w:t>7</w:t>
      </w:r>
      <w:r w:rsidRPr="00A92D65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2</w:t>
      </w:r>
      <w:r w:rsidRPr="00A92D65">
        <w:rPr>
          <w:sz w:val="28"/>
          <w:szCs w:val="28"/>
          <w:lang w:eastAsia="zh-CN"/>
        </w:rPr>
        <w:t>.202</w:t>
      </w:r>
      <w:r>
        <w:rPr>
          <w:sz w:val="28"/>
          <w:szCs w:val="28"/>
          <w:lang w:eastAsia="zh-CN"/>
        </w:rPr>
        <w:t>3</w:t>
      </w:r>
      <w:r w:rsidRPr="00A92D65">
        <w:rPr>
          <w:sz w:val="28"/>
          <w:szCs w:val="28"/>
          <w:lang w:eastAsia="zh-CN"/>
        </w:rPr>
        <w:t xml:space="preserve"> год. на РИК Бургас.</w:t>
      </w:r>
    </w:p>
    <w:p w14:paraId="67483ABB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</w:t>
      </w:r>
      <w:r>
        <w:rPr>
          <w:rFonts w:ascii="Times New Roman" w:hAnsi="Times New Roman"/>
          <w:sz w:val="28"/>
          <w:szCs w:val="28"/>
          <w:lang w:eastAsia="zh-CN"/>
        </w:rPr>
        <w:t>„</w:t>
      </w:r>
      <w:r w:rsidRPr="00A92D65">
        <w:rPr>
          <w:rFonts w:ascii="Times New Roman" w:hAnsi="Times New Roman"/>
          <w:sz w:val="28"/>
          <w:szCs w:val="28"/>
          <w:lang w:eastAsia="zh-CN"/>
        </w:rPr>
        <w:t>ГЕРБ-СДС</w:t>
      </w:r>
      <w:r>
        <w:rPr>
          <w:rFonts w:ascii="Times New Roman" w:hAnsi="Times New Roman"/>
          <w:sz w:val="28"/>
          <w:szCs w:val="28"/>
          <w:lang w:eastAsia="zh-CN"/>
        </w:rPr>
        <w:t>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10-НС/ 17.02.2023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5901FA03" w14:textId="77777777" w:rsidR="006633C4" w:rsidRPr="00A92D65" w:rsidRDefault="006633C4" w:rsidP="006633C4">
      <w:pPr>
        <w:pStyle w:val="af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Предложението на ПП „ДВИЖЕНИЕ ЗА ПРАВА И СВОБОДИ“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10-НС/ 17.02.2023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3BE13C60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10-НС/ 17.02.2023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4AD60F4F" w14:textId="77777777" w:rsidR="006633C4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proofErr w:type="spellStart"/>
      <w:r w:rsidRPr="00B003A9">
        <w:rPr>
          <w:rFonts w:ascii="Times New Roman" w:hAnsi="Times New Roman"/>
          <w:sz w:val="28"/>
          <w:szCs w:val="28"/>
          <w:lang w:eastAsia="zh-CN"/>
        </w:rPr>
        <w:t>Каолиция</w:t>
      </w:r>
      <w:proofErr w:type="spellEnd"/>
      <w:r w:rsidRPr="00B003A9">
        <w:rPr>
          <w:rFonts w:ascii="Times New Roman" w:hAnsi="Times New Roman"/>
          <w:sz w:val="28"/>
          <w:szCs w:val="28"/>
          <w:lang w:eastAsia="zh-CN"/>
        </w:rPr>
        <w:t xml:space="preserve"> „БЪЛГАРСКИ ВЪЗХОД“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10-НС/ 17.02.2023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11161AC6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„ДЕМОКРАТИЧНА БЪЛГАРИЯ-ОБЕДИНЕНИЕ“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10-НС/ 17.02.2023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180DE5F0" w14:textId="77777777" w:rsidR="006633C4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ПП“ ВЪЗРАЖДАНЕ“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10-НС/ 17.02.2023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683AF104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</w:t>
      </w:r>
      <w:r>
        <w:rPr>
          <w:rFonts w:ascii="Times New Roman" w:hAnsi="Times New Roman"/>
          <w:sz w:val="28"/>
          <w:szCs w:val="28"/>
          <w:lang w:eastAsia="zh-CN"/>
        </w:rPr>
        <w:t>начаване на конкретна  длъжност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не запълване на числения състав в други секции.</w:t>
      </w:r>
    </w:p>
    <w:p w14:paraId="383D1593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C039FB6" w14:textId="6B1FBF79" w:rsidR="006633C4" w:rsidRPr="00A92D65" w:rsidRDefault="006633C4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заявена конкуренция за една и съща длъжност в ръководството на СИК. Отделно,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не запълване на </w:t>
      </w:r>
      <w:r w:rsidR="004618D5">
        <w:rPr>
          <w:rFonts w:ascii="Times New Roman" w:hAnsi="Times New Roman"/>
          <w:sz w:val="28"/>
          <w:szCs w:val="28"/>
          <w:lang w:eastAsia="zh-CN"/>
        </w:rPr>
        <w:t>числения състав в други секции.</w:t>
      </w:r>
    </w:p>
    <w:p w14:paraId="268EA5BA" w14:textId="7CC0950B" w:rsidR="006633C4" w:rsidRPr="00A92D65" w:rsidRDefault="006633C4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Ето защо РИК Бургас извърши разпределение на местата в ръководството и на членския състав, съобразявайки </w:t>
      </w:r>
      <w:r w:rsidR="004618D5">
        <w:rPr>
          <w:rFonts w:ascii="Times New Roman" w:hAnsi="Times New Roman"/>
          <w:sz w:val="28"/>
          <w:szCs w:val="28"/>
          <w:lang w:eastAsia="zh-CN"/>
        </w:rPr>
        <w:t>следното:</w:t>
      </w:r>
    </w:p>
    <w:p w14:paraId="497887DF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0E57">
        <w:rPr>
          <w:rFonts w:ascii="Times New Roman" w:hAnsi="Times New Roman"/>
          <w:sz w:val="28"/>
          <w:szCs w:val="28"/>
          <w:lang w:eastAsia="zh-CN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Съобразно влязло в сила Решение № </w:t>
      </w:r>
      <w:r w:rsidRPr="001761C8">
        <w:rPr>
          <w:rFonts w:ascii="Times New Roman" w:hAnsi="Times New Roman"/>
          <w:sz w:val="28"/>
          <w:szCs w:val="28"/>
          <w:lang w:eastAsia="zh-CN"/>
        </w:rPr>
        <w:t>10-НС/ 17.02.2023 год.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на РИК Бургас. постановено в съответствие с Решение </w:t>
      </w:r>
      <w:r>
        <w:rPr>
          <w:rFonts w:ascii="Times New Roman" w:hAnsi="Times New Roman"/>
          <w:sz w:val="28"/>
          <w:szCs w:val="28"/>
          <w:lang w:eastAsia="zh-CN"/>
        </w:rPr>
        <w:t>№1683-НС/ 16.02.2023 г.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на ЦИК и Методически указания за определяне съставите на СИК и за разпределение на местата в ръководствата на СИК в за произвеждане на Изборите за народни п</w:t>
      </w:r>
      <w:r>
        <w:rPr>
          <w:rFonts w:ascii="Times New Roman" w:hAnsi="Times New Roman"/>
          <w:sz w:val="28"/>
          <w:szCs w:val="28"/>
          <w:lang w:eastAsia="zh-CN"/>
        </w:rPr>
        <w:t>редставители на 2 април 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(без съставите на 5-членните СИК и ПСИК), разпределението на членовете на сек</w:t>
      </w:r>
      <w:r>
        <w:rPr>
          <w:rFonts w:ascii="Times New Roman" w:hAnsi="Times New Roman"/>
          <w:sz w:val="28"/>
          <w:szCs w:val="28"/>
          <w:lang w:eastAsia="zh-CN"/>
        </w:rPr>
        <w:t>ционните комисии в Община Царево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и на местата в ръководния състав на СИК е както следва:</w:t>
      </w:r>
    </w:p>
    <w:p w14:paraId="30014271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B5EA704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Общ брой на членове на СИК </w:t>
      </w:r>
      <w:r>
        <w:rPr>
          <w:rFonts w:ascii="Times New Roman" w:hAnsi="Times New Roman"/>
          <w:sz w:val="28"/>
          <w:szCs w:val="28"/>
          <w:lang w:eastAsia="zh-CN"/>
        </w:rPr>
        <w:t>152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бр., включително и ръководства на СИК в т.ч. председатели, зам. председатели и секретари общо </w:t>
      </w:r>
      <w:r>
        <w:rPr>
          <w:rFonts w:ascii="Times New Roman" w:hAnsi="Times New Roman"/>
          <w:sz w:val="28"/>
          <w:szCs w:val="28"/>
          <w:lang w:eastAsia="zh-CN"/>
        </w:rPr>
        <w:t>60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бр.</w:t>
      </w:r>
    </w:p>
    <w:p w14:paraId="0E509EA1" w14:textId="254CA60B" w:rsidR="006633C4" w:rsidRPr="00A92D65" w:rsidRDefault="006633C4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-  </w:t>
      </w:r>
      <w:r>
        <w:rPr>
          <w:rFonts w:ascii="Times New Roman" w:hAnsi="Times New Roman"/>
          <w:sz w:val="28"/>
          <w:szCs w:val="28"/>
          <w:lang w:eastAsia="zh-CN"/>
        </w:rPr>
        <w:t>14</w:t>
      </w:r>
      <w:r w:rsidR="004618D5">
        <w:rPr>
          <w:rFonts w:ascii="Times New Roman" w:hAnsi="Times New Roman"/>
          <w:sz w:val="28"/>
          <w:szCs w:val="28"/>
          <w:lang w:eastAsia="zh-CN"/>
        </w:rPr>
        <w:t xml:space="preserve"> бр. СИК по 7 членове</w:t>
      </w:r>
    </w:p>
    <w:p w14:paraId="45E23192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-  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бр. СИК по 9 членове  </w:t>
      </w:r>
    </w:p>
    <w:p w14:paraId="119498E4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CBA170E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Общо </w:t>
      </w:r>
      <w:r>
        <w:rPr>
          <w:rFonts w:ascii="Times New Roman" w:hAnsi="Times New Roman"/>
          <w:sz w:val="28"/>
          <w:szCs w:val="28"/>
          <w:lang w:eastAsia="zh-CN"/>
        </w:rPr>
        <w:t>152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места, които се разпределят между партиите и коалициите както следва:</w:t>
      </w:r>
    </w:p>
    <w:p w14:paraId="5A133EB7" w14:textId="77777777" w:rsidR="006633C4" w:rsidRPr="00A92D65" w:rsidRDefault="006633C4" w:rsidP="006633C4">
      <w:pPr>
        <w:rPr>
          <w:sz w:val="28"/>
          <w:szCs w:val="28"/>
        </w:rPr>
      </w:pPr>
    </w:p>
    <w:tbl>
      <w:tblPr>
        <w:tblW w:w="9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6633C4" w:rsidRPr="00202944" w14:paraId="4073F4E4" w14:textId="77777777" w:rsidTr="00001E17">
        <w:trPr>
          <w:trHeight w:val="1628"/>
        </w:trPr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9C906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02944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1BD27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6409DC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425011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68048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ПП </w:t>
            </w:r>
            <w:r w:rsidRPr="00202944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41769" w14:textId="77777777" w:rsidR="006633C4" w:rsidRPr="00CB3BCC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B3BCC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B2D509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8A39576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</w:t>
            </w:r>
            <w:r w:rsidRPr="00B239D3">
              <w:rPr>
                <w:b/>
                <w:bCs/>
                <w:sz w:val="28"/>
                <w:szCs w:val="28"/>
              </w:rPr>
              <w:t>Демократична България – обединение</w:t>
            </w: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A98584" w14:textId="77777777" w:rsidR="006633C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6633C4" w:rsidRPr="00202944" w14:paraId="24E7C71C" w14:textId="77777777" w:rsidTr="00001E17">
        <w:trPr>
          <w:trHeight w:val="444"/>
        </w:trPr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86A3CC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46A233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C9573E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24C1C2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2A2052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26B266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96A6E9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8DE06E" w14:textId="77777777" w:rsidR="006633C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00C9E32B" w14:textId="3F84F16E" w:rsidR="006633C4" w:rsidRDefault="006633C4" w:rsidP="002B001C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C1C9281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Места в ръководствата на СИК общо – </w:t>
      </w:r>
      <w:r>
        <w:rPr>
          <w:rFonts w:ascii="Times New Roman" w:hAnsi="Times New Roman"/>
          <w:sz w:val="28"/>
          <w:szCs w:val="28"/>
          <w:lang w:eastAsia="zh-CN"/>
        </w:rPr>
        <w:t>60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14:paraId="4F2D4D4F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6633C4" w:rsidRPr="00202944" w14:paraId="503BE25F" w14:textId="77777777" w:rsidTr="00001E17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BAAF7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02944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A8259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42C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76826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42C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34F26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ПП </w:t>
            </w:r>
            <w:r w:rsidRPr="00202944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03A5F" w14:textId="77777777" w:rsidR="006633C4" w:rsidRPr="00F8742C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42C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3C38FD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42C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62F9A9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</w:t>
            </w:r>
            <w:r w:rsidRPr="00B239D3">
              <w:rPr>
                <w:b/>
                <w:bCs/>
                <w:sz w:val="28"/>
                <w:szCs w:val="28"/>
              </w:rPr>
              <w:t>Демократична България – обединение</w:t>
            </w: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108143" w14:textId="77777777" w:rsidR="006633C4" w:rsidRDefault="006633C4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42C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6633C4" w:rsidRPr="00202944" w14:paraId="018D9A58" w14:textId="77777777" w:rsidTr="00001E17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683A3E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F2D4C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C98F1C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3D820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70AE1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94FFA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BDF56D" w14:textId="77777777" w:rsidR="006633C4" w:rsidRPr="0020294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7D14A3" w14:textId="77777777" w:rsidR="006633C4" w:rsidRDefault="006633C4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3066CF60" w14:textId="77777777" w:rsidR="006633C4" w:rsidRPr="00A92D65" w:rsidRDefault="006633C4" w:rsidP="006633C4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32E728F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Районна избирателна комисия - Бургас съобрази квотите на партиите и коалициите, като извърши пропорционално разпреде</w:t>
      </w:r>
      <w:r>
        <w:rPr>
          <w:rFonts w:ascii="Times New Roman" w:hAnsi="Times New Roman"/>
          <w:sz w:val="28"/>
          <w:szCs w:val="28"/>
          <w:lang w:eastAsia="zh-CN"/>
        </w:rPr>
        <w:t>ление на длъжностите между тях: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57EDD7BD" w14:textId="77777777" w:rsidR="006633C4" w:rsidRPr="00A92D65" w:rsidRDefault="006633C4" w:rsidP="006633C4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93"/>
        <w:gridCol w:w="1532"/>
        <w:gridCol w:w="802"/>
        <w:gridCol w:w="629"/>
        <w:gridCol w:w="983"/>
        <w:gridCol w:w="689"/>
        <w:gridCol w:w="1347"/>
        <w:gridCol w:w="1547"/>
      </w:tblGrid>
      <w:tr w:rsidR="006633C4" w:rsidRPr="005D160B" w14:paraId="642D4BD4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A5296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lastRenderedPageBreak/>
              <w:t>Община</w:t>
            </w:r>
          </w:p>
          <w:p w14:paraId="21BF3809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Царево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56831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AFF1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„ГЕРБ- СДС“</w:t>
            </w:r>
          </w:p>
          <w:p w14:paraId="35E9B0CF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0D4BB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DFA7A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EED6B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ПП“ 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6E634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A4BE7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BED639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Коалиция „Български Възход“</w:t>
            </w:r>
          </w:p>
        </w:tc>
      </w:tr>
      <w:tr w:rsidR="006633C4" w:rsidRPr="005D160B" w14:paraId="094D8599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C2FF6C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r w:rsidRPr="005D160B">
              <w:rPr>
                <w:sz w:val="28"/>
                <w:szCs w:val="28"/>
              </w:rPr>
              <w:t>Общо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CDB24B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60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3DBBD8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5C03B8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0770CD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7F42D7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33E7D4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5192ED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E3895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6633C4" w:rsidRPr="005D160B" w14:paraId="37B243CE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AFBCC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r w:rsidRPr="005D160B">
              <w:rPr>
                <w:sz w:val="28"/>
                <w:szCs w:val="28"/>
              </w:rPr>
              <w:t>Председател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6AAA50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47370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9D6841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B553E9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610AB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E56FC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FE79A4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8D5993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6633C4" w:rsidRPr="005D160B" w14:paraId="1C565261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E002C9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proofErr w:type="spellStart"/>
            <w:r w:rsidRPr="005D160B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D7C7C3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176F84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1DCF1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9F0279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2E9043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610594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1FAAD2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E932FF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6633C4" w:rsidRPr="005D160B" w14:paraId="0B3567E1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A322BD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r w:rsidRPr="005D160B">
              <w:rPr>
                <w:sz w:val="28"/>
                <w:szCs w:val="28"/>
              </w:rPr>
              <w:t>Секретар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787BC9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1A0AA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ED8103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7B0F1A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FF4F6E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9719E3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C8D4B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5FDC5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6633C4" w:rsidRPr="005D160B" w14:paraId="4E2748B4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DED937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r w:rsidRPr="005D160B">
              <w:rPr>
                <w:sz w:val="28"/>
                <w:szCs w:val="28"/>
              </w:rPr>
              <w:t>Остатък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3FC87A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AE4B0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23EADD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F5D93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9B8812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BFFA00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E69535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F70FD6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</w:tbl>
    <w:p w14:paraId="756C08C9" w14:textId="719DAEC9" w:rsidR="006633C4" w:rsidRPr="00A92D65" w:rsidRDefault="006633C4" w:rsidP="002B001C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4C9A014D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Пристъпи се към разпределение на местата в СИК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14:paraId="4B30D198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14:paraId="2AE5A044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Ръководството на СИК  бе извършено също по начина описан по-горе, като се взеха в предвид полагаемите се на партиите и коалициите квоти, посочени в т.1. След първоначално извършеното разпределение, на допълнително разпределение подлежат общо 6 места в ръководството на СИК- 2-ма председатели, 2-ма зам. председатели и 2-ма секретаря, които следва да се разпределят между партиите и коалициите, както следва:</w:t>
      </w:r>
    </w:p>
    <w:p w14:paraId="464227B2" w14:textId="77777777" w:rsidR="006633C4" w:rsidRPr="00FA1D7A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Pr="00FA1D7A">
        <w:rPr>
          <w:rFonts w:ascii="Times New Roman" w:hAnsi="Times New Roman"/>
          <w:bCs/>
          <w:sz w:val="28"/>
          <w:szCs w:val="28"/>
          <w:lang w:eastAsia="zh-CN"/>
        </w:rPr>
        <w:t>Коалиция „ГЕРБ- СДС“</w:t>
      </w:r>
      <w:r w:rsidRPr="00FA1D7A">
        <w:t xml:space="preserve"> </w:t>
      </w:r>
      <w:r w:rsidRPr="00FA1D7A">
        <w:rPr>
          <w:rFonts w:ascii="Times New Roman" w:hAnsi="Times New Roman"/>
          <w:bCs/>
          <w:sz w:val="28"/>
          <w:szCs w:val="28"/>
          <w:lang w:eastAsia="zh-CN"/>
        </w:rPr>
        <w:t>две допълнителни ръководни места;</w:t>
      </w:r>
    </w:p>
    <w:p w14:paraId="72F9AD14" w14:textId="77777777" w:rsidR="006633C4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Коалиция “Продължаваме промяната“ едно допълнително ръководно място;</w:t>
      </w:r>
    </w:p>
    <w:p w14:paraId="6F71DB2A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Pr="00FA1D7A">
        <w:rPr>
          <w:rFonts w:ascii="Times New Roman" w:hAnsi="Times New Roman"/>
          <w:sz w:val="28"/>
          <w:szCs w:val="28"/>
          <w:lang w:eastAsia="zh-CN"/>
        </w:rPr>
        <w:t>ПП“ Възраждане“</w:t>
      </w:r>
      <w:r w:rsidRPr="00FA1D7A">
        <w:t xml:space="preserve"> </w:t>
      </w:r>
      <w:r w:rsidRPr="00FA1D7A">
        <w:rPr>
          <w:rFonts w:ascii="Times New Roman" w:hAnsi="Times New Roman"/>
          <w:sz w:val="28"/>
          <w:szCs w:val="28"/>
          <w:lang w:eastAsia="zh-CN"/>
        </w:rPr>
        <w:t>едно допълнително ръководно място;</w:t>
      </w:r>
    </w:p>
    <w:p w14:paraId="7DF1C0AE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За Коалиция „Демократична България – обединение“</w:t>
      </w:r>
      <w:r w:rsidRPr="00A92D65">
        <w:rPr>
          <w:rFonts w:ascii="Times New Roman" w:hAnsi="Times New Roman"/>
          <w:sz w:val="28"/>
          <w:szCs w:val="28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две допълнителни ръководни места;</w:t>
      </w:r>
    </w:p>
    <w:p w14:paraId="3E79DF1A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Определянето на вида ръководна длъжност в ръководството на СИК се извърши между партиите и коалициите с право на допълнително разпределение на случаен принцип-чрез жребий. </w:t>
      </w:r>
    </w:p>
    <w:p w14:paraId="6470C714" w14:textId="77777777" w:rsidR="006633C4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Окончателното разпределение на ръководствата в СИК </w:t>
      </w:r>
      <w:r>
        <w:rPr>
          <w:rFonts w:ascii="Times New Roman" w:hAnsi="Times New Roman"/>
          <w:sz w:val="28"/>
          <w:szCs w:val="28"/>
          <w:lang w:eastAsia="zh-CN"/>
        </w:rPr>
        <w:t xml:space="preserve">на територията на община Царево </w:t>
      </w:r>
      <w:r w:rsidRPr="00A92D65">
        <w:rPr>
          <w:rFonts w:ascii="Times New Roman" w:hAnsi="Times New Roman"/>
          <w:sz w:val="28"/>
          <w:szCs w:val="28"/>
          <w:lang w:eastAsia="zh-CN"/>
        </w:rPr>
        <w:t>е както следва:</w:t>
      </w:r>
    </w:p>
    <w:p w14:paraId="559233EA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93"/>
        <w:gridCol w:w="1532"/>
        <w:gridCol w:w="802"/>
        <w:gridCol w:w="629"/>
        <w:gridCol w:w="983"/>
        <w:gridCol w:w="689"/>
        <w:gridCol w:w="1347"/>
        <w:gridCol w:w="1547"/>
      </w:tblGrid>
      <w:tr w:rsidR="006633C4" w:rsidRPr="005D160B" w14:paraId="622549EC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E7631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Община</w:t>
            </w:r>
          </w:p>
          <w:p w14:paraId="45691C01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Царево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422E9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C2899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„ГЕРБ- СДС“</w:t>
            </w:r>
          </w:p>
          <w:p w14:paraId="79CE5B68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59F36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9D354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D08F7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ПП“ 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DE88F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FA777" w14:textId="77777777" w:rsidR="006633C4" w:rsidRPr="005D160B" w:rsidRDefault="006633C4" w:rsidP="00001E17">
            <w:pPr>
              <w:spacing w:after="150"/>
              <w:rPr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286131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Коалиция „Български Възход“</w:t>
            </w:r>
          </w:p>
        </w:tc>
      </w:tr>
      <w:tr w:rsidR="006633C4" w:rsidRPr="005D160B" w14:paraId="491B2F6E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1DA9F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</w:t>
            </w:r>
            <w:r w:rsidRPr="005D160B">
              <w:rPr>
                <w:sz w:val="28"/>
                <w:szCs w:val="28"/>
              </w:rPr>
              <w:t>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7CE838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60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E579BF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7C6036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13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83F0EC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9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BE90DC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C81CF7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0C0FCB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5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C68CFA" w14:textId="77777777" w:rsidR="006633C4" w:rsidRPr="005D160B" w:rsidRDefault="006633C4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5D160B">
              <w:rPr>
                <w:b/>
                <w:color w:val="333333"/>
                <w:sz w:val="28"/>
                <w:szCs w:val="28"/>
              </w:rPr>
              <w:t>3</w:t>
            </w:r>
          </w:p>
        </w:tc>
      </w:tr>
      <w:tr w:rsidR="006633C4" w:rsidRPr="005D160B" w14:paraId="28949B9F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F77C48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160B">
              <w:rPr>
                <w:sz w:val="28"/>
                <w:szCs w:val="28"/>
              </w:rPr>
              <w:t>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67B085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EBBA68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AE452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F61500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907A8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B9DC4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45131F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FB5910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6633C4" w:rsidRPr="005D160B" w14:paraId="61024C27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22F04F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proofErr w:type="spellStart"/>
            <w:r w:rsidRPr="005D160B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A06D4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94BDB8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3F195C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BC85E9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6A0AE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31D0F4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A1CF3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A556DE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6633C4" w:rsidRPr="005D160B" w14:paraId="47E415C4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305547" w14:textId="77777777" w:rsidR="006633C4" w:rsidRPr="005D160B" w:rsidRDefault="006633C4" w:rsidP="00001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D160B">
              <w:rPr>
                <w:sz w:val="28"/>
                <w:szCs w:val="28"/>
              </w:rPr>
              <w:t>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4447DB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8565D6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A0B54F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58671F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78FEC7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D3156C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E9B71C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229613" w14:textId="77777777" w:rsidR="006633C4" w:rsidRPr="005D160B" w:rsidRDefault="006633C4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5D160B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</w:tbl>
    <w:p w14:paraId="1423E941" w14:textId="77777777" w:rsidR="006633C4" w:rsidRPr="00A92D65" w:rsidRDefault="006633C4" w:rsidP="006633C4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0B82F6A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Предвид изложеното и на основание: чл. 72, ал. 1, т. 4 от ИК във връзка с  чл. 89, ал. 1 от ИК и чл.</w:t>
      </w:r>
      <w:r>
        <w:rPr>
          <w:rFonts w:ascii="Times New Roman" w:hAnsi="Times New Roman"/>
          <w:sz w:val="28"/>
          <w:szCs w:val="28"/>
          <w:lang w:eastAsia="zh-CN"/>
        </w:rPr>
        <w:t xml:space="preserve"> 91, ал.12 от ИК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, Решение </w:t>
      </w:r>
      <w:r>
        <w:rPr>
          <w:rFonts w:ascii="Times New Roman" w:hAnsi="Times New Roman"/>
          <w:sz w:val="28"/>
          <w:szCs w:val="28"/>
          <w:lang w:eastAsia="zh-CN"/>
        </w:rPr>
        <w:t>№1683-НС/</w:t>
      </w:r>
      <w:r w:rsidRPr="002542F2">
        <w:rPr>
          <w:rFonts w:ascii="Times New Roman" w:hAnsi="Times New Roman"/>
          <w:sz w:val="28"/>
          <w:szCs w:val="28"/>
          <w:lang w:eastAsia="zh-CN"/>
        </w:rPr>
        <w:t xml:space="preserve"> 16.02.2023 г. </w:t>
      </w:r>
      <w:r w:rsidRPr="00A92D65">
        <w:rPr>
          <w:rFonts w:ascii="Times New Roman" w:hAnsi="Times New Roman"/>
          <w:sz w:val="28"/>
          <w:szCs w:val="28"/>
          <w:lang w:eastAsia="zh-CN"/>
        </w:rPr>
        <w:t>на ЦИК и Методически указания за определян</w:t>
      </w:r>
      <w:r>
        <w:rPr>
          <w:rFonts w:ascii="Times New Roman" w:hAnsi="Times New Roman"/>
          <w:sz w:val="28"/>
          <w:szCs w:val="28"/>
          <w:lang w:eastAsia="zh-CN"/>
        </w:rPr>
        <w:t>е съставите на СИК, Решение № 10-НС/ 17.02.2023 г</w:t>
      </w:r>
      <w:r w:rsidRPr="00A92D65">
        <w:rPr>
          <w:rFonts w:ascii="Times New Roman" w:hAnsi="Times New Roman"/>
          <w:sz w:val="28"/>
          <w:szCs w:val="28"/>
          <w:lang w:eastAsia="zh-CN"/>
        </w:rPr>
        <w:t>. на РИК Бургас, Районна избирателна комисия- Бургас</w:t>
      </w:r>
    </w:p>
    <w:p w14:paraId="74FFD650" w14:textId="77777777" w:rsidR="006633C4" w:rsidRPr="00A92D65" w:rsidRDefault="006633C4" w:rsidP="006633C4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5CDAEFB" w14:textId="77777777" w:rsidR="006633C4" w:rsidRPr="006633C4" w:rsidRDefault="006633C4" w:rsidP="006633C4">
      <w:pPr>
        <w:pStyle w:val="af3"/>
        <w:tabs>
          <w:tab w:val="left" w:pos="709"/>
        </w:tabs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633C4">
        <w:rPr>
          <w:rFonts w:ascii="Times New Roman" w:hAnsi="Times New Roman"/>
          <w:b/>
          <w:sz w:val="28"/>
          <w:szCs w:val="28"/>
          <w:lang w:eastAsia="zh-CN"/>
        </w:rPr>
        <w:t>Р   Е   Ш   И:</w:t>
      </w:r>
    </w:p>
    <w:p w14:paraId="0EBE86AA" w14:textId="77777777" w:rsidR="006633C4" w:rsidRPr="006633C4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14:paraId="3E40D311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НАЗНАЧАВА секционни изб</w:t>
      </w:r>
      <w:r>
        <w:rPr>
          <w:rFonts w:ascii="Times New Roman" w:hAnsi="Times New Roman"/>
          <w:sz w:val="28"/>
          <w:szCs w:val="28"/>
          <w:lang w:eastAsia="zh-CN"/>
        </w:rPr>
        <w:t>ирателни комисии в Община Царево</w:t>
      </w:r>
      <w:r w:rsidRPr="00A92D65">
        <w:rPr>
          <w:rFonts w:ascii="Times New Roman" w:hAnsi="Times New Roman"/>
          <w:sz w:val="28"/>
          <w:szCs w:val="28"/>
          <w:lang w:eastAsia="zh-CN"/>
        </w:rPr>
        <w:t>, съгласно поименните предложения на партиите и коалициите, след извършено преразпределение, съобразно приложения списък, представляващ неразделна част от настоящото решение.</w:t>
      </w:r>
    </w:p>
    <w:p w14:paraId="57EE0C90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 w:rsidRPr="002542F2">
        <w:rPr>
          <w:rFonts w:ascii="Times New Roman" w:hAnsi="Times New Roman"/>
          <w:sz w:val="28"/>
          <w:szCs w:val="28"/>
          <w:lang w:eastAsia="zh-CN"/>
        </w:rPr>
        <w:t>Царево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6264E4E6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ИЗДАВА удостоверения на членовете на СИК в Община </w:t>
      </w:r>
      <w:r w:rsidRPr="002542F2">
        <w:rPr>
          <w:rFonts w:ascii="Times New Roman" w:hAnsi="Times New Roman"/>
          <w:sz w:val="28"/>
          <w:szCs w:val="28"/>
          <w:lang w:eastAsia="zh-CN"/>
        </w:rPr>
        <w:t>Царево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53AE3DAB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Неразделна част от това решение е Приложение </w:t>
      </w:r>
      <w:r>
        <w:rPr>
          <w:rFonts w:ascii="Times New Roman" w:hAnsi="Times New Roman"/>
          <w:sz w:val="28"/>
          <w:szCs w:val="28"/>
          <w:lang w:eastAsia="zh-CN"/>
        </w:rPr>
        <w:t>№ 1 на списъчния състав на СИК.</w:t>
      </w:r>
    </w:p>
    <w:p w14:paraId="5E80BB76" w14:textId="77777777" w:rsidR="006633C4" w:rsidRPr="00A92D65" w:rsidRDefault="006633C4" w:rsidP="006633C4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Приложение № 1 не се обявява поради обстоятелството, че съдържа лич</w:t>
      </w:r>
      <w:r>
        <w:rPr>
          <w:rFonts w:ascii="Times New Roman" w:hAnsi="Times New Roman"/>
          <w:sz w:val="28"/>
          <w:szCs w:val="28"/>
          <w:lang w:eastAsia="zh-CN"/>
        </w:rPr>
        <w:t>ните данни на членовете на СИК.</w:t>
      </w:r>
    </w:p>
    <w:p w14:paraId="621E28C4" w14:textId="77777777" w:rsidR="00F16DE7" w:rsidRPr="00645A3B" w:rsidRDefault="00F16DE7" w:rsidP="00F16DE7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71C28827" w14:textId="77777777" w:rsidR="000C6386" w:rsidRDefault="000C6386" w:rsidP="000C6386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70D07D0A" w14:textId="77777777" w:rsidR="006D3729" w:rsidRPr="006D3729" w:rsidRDefault="006D3729" w:rsidP="006D3729">
      <w:pPr>
        <w:rPr>
          <w:sz w:val="28"/>
          <w:szCs w:val="28"/>
        </w:rPr>
      </w:pPr>
      <w:r w:rsidRPr="006D3729">
        <w:rPr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D3729" w:rsidRPr="006D3729" w14:paraId="5256DCCE" w14:textId="77777777" w:rsidTr="006D3729">
        <w:tc>
          <w:tcPr>
            <w:tcW w:w="6232" w:type="dxa"/>
          </w:tcPr>
          <w:p w14:paraId="0959E70A" w14:textId="77777777" w:rsidR="006D3729" w:rsidRPr="006D3729" w:rsidRDefault="006D3729" w:rsidP="006D3729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9012E97" w14:textId="77777777" w:rsidR="006D3729" w:rsidRPr="006D3729" w:rsidRDefault="006D3729" w:rsidP="006D3729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654D65" w14:textId="77777777" w:rsidR="006D3729" w:rsidRPr="006D3729" w:rsidRDefault="006D3729" w:rsidP="006D3729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ПРОТИВ</w:t>
            </w:r>
          </w:p>
        </w:tc>
      </w:tr>
      <w:tr w:rsidR="006633C4" w:rsidRPr="00B5454E" w14:paraId="7FC6DAF5" w14:textId="77777777" w:rsidTr="006D3729">
        <w:tc>
          <w:tcPr>
            <w:tcW w:w="6232" w:type="dxa"/>
          </w:tcPr>
          <w:p w14:paraId="69619EC1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B5454E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61143CBC" w14:textId="178B6B90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6AE458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026DB5AD" w14:textId="77777777" w:rsidTr="006D3729">
        <w:tc>
          <w:tcPr>
            <w:tcW w:w="6232" w:type="dxa"/>
          </w:tcPr>
          <w:p w14:paraId="0ACAE4CA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4B7CF8F" w14:textId="5AAA389F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A260F0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28E24797" w14:textId="77777777" w:rsidTr="006D3729">
        <w:tc>
          <w:tcPr>
            <w:tcW w:w="6232" w:type="dxa"/>
          </w:tcPr>
          <w:p w14:paraId="45DF6332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5ED5B98" w14:textId="4F4B0646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DFAC50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1FF5E592" w14:textId="77777777" w:rsidTr="006D3729">
        <w:tc>
          <w:tcPr>
            <w:tcW w:w="6232" w:type="dxa"/>
          </w:tcPr>
          <w:p w14:paraId="0BE12D1F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88CB9C1" w14:textId="0C3C9575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BF037F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06D7443C" w14:textId="77777777" w:rsidTr="006D3729">
        <w:tc>
          <w:tcPr>
            <w:tcW w:w="6232" w:type="dxa"/>
          </w:tcPr>
          <w:p w14:paraId="3774E1FD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A0E797C" w14:textId="0B3E5DCF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5743F8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40BCCC03" w14:textId="77777777" w:rsidTr="006D3729">
        <w:tc>
          <w:tcPr>
            <w:tcW w:w="6232" w:type="dxa"/>
          </w:tcPr>
          <w:p w14:paraId="0B615BAF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B5454E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10710A8" w14:textId="72A1796E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16CCD4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28579FFE" w14:textId="77777777" w:rsidTr="006D3729">
        <w:tc>
          <w:tcPr>
            <w:tcW w:w="6232" w:type="dxa"/>
          </w:tcPr>
          <w:p w14:paraId="25EB779E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558AAC9" w14:textId="37BC69BF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9CB850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28A19FDC" w14:textId="77777777" w:rsidTr="006D3729">
        <w:tc>
          <w:tcPr>
            <w:tcW w:w="6232" w:type="dxa"/>
          </w:tcPr>
          <w:p w14:paraId="44A19F53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76A1B02" w14:textId="523196BB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9AC5C4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1FDB09F0" w14:textId="77777777" w:rsidTr="006D3729">
        <w:tc>
          <w:tcPr>
            <w:tcW w:w="6232" w:type="dxa"/>
          </w:tcPr>
          <w:p w14:paraId="5B7E827A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F606E12" w14:textId="537075AD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6B63A8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7CC9BD29" w14:textId="77777777" w:rsidTr="006D3729">
        <w:tc>
          <w:tcPr>
            <w:tcW w:w="6232" w:type="dxa"/>
          </w:tcPr>
          <w:p w14:paraId="3118F0DD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4DD1C5D" w14:textId="1C5F3D59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95D99A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41328503" w14:textId="77777777" w:rsidTr="006D3729">
        <w:tc>
          <w:tcPr>
            <w:tcW w:w="6232" w:type="dxa"/>
          </w:tcPr>
          <w:p w14:paraId="626AD464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B5454E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762DBF7" w14:textId="0CC14E76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9D7230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0C064A28" w14:textId="77777777" w:rsidTr="006D3729">
        <w:tc>
          <w:tcPr>
            <w:tcW w:w="6232" w:type="dxa"/>
          </w:tcPr>
          <w:p w14:paraId="4A259B4E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FC3E9A9" w14:textId="6EEBB126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E7C892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5C9DEF9F" w14:textId="77777777" w:rsidTr="006D3729">
        <w:tc>
          <w:tcPr>
            <w:tcW w:w="6232" w:type="dxa"/>
          </w:tcPr>
          <w:p w14:paraId="68578E16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B5454E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1F2CC9F" w14:textId="62F7E60E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A08F15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0D79C0E6" w14:textId="77777777" w:rsidTr="006D3729">
        <w:tc>
          <w:tcPr>
            <w:tcW w:w="6232" w:type="dxa"/>
          </w:tcPr>
          <w:p w14:paraId="31FE932F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E61458C" w14:textId="5B418C9D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B5CCAC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6633C4" w:rsidRPr="00B5454E" w14:paraId="2BAFC4F8" w14:textId="77777777" w:rsidTr="006D3729">
        <w:tc>
          <w:tcPr>
            <w:tcW w:w="6232" w:type="dxa"/>
          </w:tcPr>
          <w:p w14:paraId="12E9E5F0" w14:textId="7777777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B5454E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226EC60" w14:textId="7CBC4197" w:rsidR="006633C4" w:rsidRPr="00B5454E" w:rsidRDefault="006633C4" w:rsidP="006633C4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46DD98" w14:textId="77777777" w:rsidR="006633C4" w:rsidRPr="00B5454E" w:rsidRDefault="006633C4" w:rsidP="006633C4">
            <w:pPr>
              <w:rPr>
                <w:sz w:val="28"/>
                <w:szCs w:val="28"/>
              </w:rPr>
            </w:pPr>
          </w:p>
        </w:tc>
      </w:tr>
      <w:tr w:rsidR="00001E17" w:rsidRPr="00B5454E" w14:paraId="727DFE4A" w14:textId="77777777" w:rsidTr="006D3729">
        <w:tc>
          <w:tcPr>
            <w:tcW w:w="6232" w:type="dxa"/>
          </w:tcPr>
          <w:p w14:paraId="11243324" w14:textId="3CB146CA" w:rsidR="00001E17" w:rsidRPr="00B5454E" w:rsidRDefault="00001E17" w:rsidP="00001E17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4CAA5C6" w14:textId="77F577F0" w:rsidR="00001E17" w:rsidRPr="00B5454E" w:rsidRDefault="00001E17" w:rsidP="00001E17">
            <w:pPr>
              <w:rPr>
                <w:sz w:val="28"/>
                <w:szCs w:val="28"/>
              </w:rPr>
            </w:pPr>
            <w:r w:rsidRPr="00B5454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467186" w14:textId="77777777" w:rsidR="00001E17" w:rsidRPr="00B5454E" w:rsidRDefault="00001E17" w:rsidP="00001E17">
            <w:pPr>
              <w:rPr>
                <w:sz w:val="28"/>
                <w:szCs w:val="28"/>
              </w:rPr>
            </w:pPr>
          </w:p>
        </w:tc>
      </w:tr>
    </w:tbl>
    <w:p w14:paraId="2BF67AF8" w14:textId="5E0A3AB2" w:rsidR="000C6386" w:rsidRPr="00B5454E" w:rsidRDefault="000C6386" w:rsidP="000C6386">
      <w:pPr>
        <w:rPr>
          <w:sz w:val="28"/>
          <w:szCs w:val="28"/>
        </w:rPr>
      </w:pPr>
      <w:r w:rsidRPr="00B5454E">
        <w:rPr>
          <w:sz w:val="28"/>
          <w:szCs w:val="28"/>
        </w:rPr>
        <w:t>Гласували 1</w:t>
      </w:r>
      <w:r w:rsidR="00001E17" w:rsidRPr="00B5454E">
        <w:rPr>
          <w:sz w:val="28"/>
          <w:szCs w:val="28"/>
        </w:rPr>
        <w:t>6</w:t>
      </w:r>
      <w:r w:rsidRPr="00B5454E">
        <w:rPr>
          <w:sz w:val="28"/>
          <w:szCs w:val="28"/>
        </w:rPr>
        <w:t>; „за“ - 1</w:t>
      </w:r>
      <w:r w:rsidR="00001E17" w:rsidRPr="00B5454E">
        <w:rPr>
          <w:sz w:val="28"/>
          <w:szCs w:val="28"/>
        </w:rPr>
        <w:t>6</w:t>
      </w:r>
      <w:r w:rsidRPr="00B5454E">
        <w:rPr>
          <w:sz w:val="28"/>
          <w:szCs w:val="28"/>
        </w:rPr>
        <w:t xml:space="preserve">  ; „против“ – няма</w:t>
      </w:r>
    </w:p>
    <w:p w14:paraId="29D837E3" w14:textId="35D6BC6C" w:rsidR="000C6386" w:rsidRPr="00B5454E" w:rsidRDefault="000C6386" w:rsidP="000C6386">
      <w:pPr>
        <w:spacing w:after="200" w:line="276" w:lineRule="auto"/>
        <w:rPr>
          <w:sz w:val="28"/>
          <w:szCs w:val="28"/>
        </w:rPr>
      </w:pPr>
      <w:r w:rsidRPr="00B5454E">
        <w:rPr>
          <w:sz w:val="28"/>
          <w:szCs w:val="28"/>
        </w:rPr>
        <w:t>Решението е прието в  17:3</w:t>
      </w:r>
      <w:r w:rsidR="00B5454E" w:rsidRPr="00B5454E">
        <w:rPr>
          <w:sz w:val="28"/>
          <w:szCs w:val="28"/>
        </w:rPr>
        <w:t>2</w:t>
      </w:r>
      <w:r w:rsidRPr="00B5454E">
        <w:rPr>
          <w:sz w:val="28"/>
          <w:szCs w:val="28"/>
        </w:rPr>
        <w:t xml:space="preserve"> часа.</w:t>
      </w:r>
    </w:p>
    <w:p w14:paraId="2C0602BA" w14:textId="77777777" w:rsidR="00DF72A0" w:rsidRDefault="00DF72A0" w:rsidP="00DF72A0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0A3486AC" w14:textId="77777777" w:rsidR="007F43DA" w:rsidRPr="00A92D65" w:rsidRDefault="007F43DA" w:rsidP="007F43D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D738C">
        <w:rPr>
          <w:b/>
          <w:color w:val="000000"/>
          <w:sz w:val="32"/>
          <w:szCs w:val="32"/>
        </w:rPr>
        <w:t>РЕШЕНИЕ</w:t>
      </w:r>
      <w:r w:rsidRPr="00A92D65">
        <w:rPr>
          <w:b/>
          <w:color w:val="000000"/>
          <w:sz w:val="28"/>
          <w:szCs w:val="28"/>
        </w:rPr>
        <w:br/>
      </w:r>
      <w:r w:rsidRPr="002D738C">
        <w:rPr>
          <w:b/>
          <w:color w:val="000000"/>
          <w:sz w:val="32"/>
          <w:szCs w:val="32"/>
        </w:rPr>
        <w:t xml:space="preserve">№ </w:t>
      </w:r>
      <w:r>
        <w:rPr>
          <w:b/>
          <w:color w:val="000000"/>
          <w:sz w:val="32"/>
          <w:szCs w:val="32"/>
        </w:rPr>
        <w:t>52</w:t>
      </w:r>
      <w:r w:rsidRPr="002D738C">
        <w:rPr>
          <w:b/>
          <w:color w:val="000000"/>
          <w:sz w:val="32"/>
          <w:szCs w:val="32"/>
        </w:rPr>
        <w:t>– НС</w:t>
      </w:r>
    </w:p>
    <w:p w14:paraId="70C5EBA0" w14:textId="77777777" w:rsidR="007F43DA" w:rsidRPr="00A92D65" w:rsidRDefault="007F43DA" w:rsidP="007F43DA">
      <w:pPr>
        <w:pStyle w:val="af1"/>
        <w:ind w:firstLine="708"/>
        <w:jc w:val="both"/>
        <w:rPr>
          <w:color w:val="333333"/>
          <w:sz w:val="28"/>
          <w:szCs w:val="28"/>
          <w:lang w:eastAsia="zh-CN"/>
        </w:rPr>
      </w:pPr>
      <w:r w:rsidRPr="00A92D65">
        <w:rPr>
          <w:color w:val="333333"/>
          <w:sz w:val="28"/>
          <w:szCs w:val="28"/>
          <w:lang w:val="ru-RU" w:eastAsia="zh-CN"/>
        </w:rPr>
        <w:t xml:space="preserve">ОТНОСНО: </w:t>
      </w:r>
      <w:r w:rsidRPr="00A92D65">
        <w:rPr>
          <w:color w:val="333333"/>
          <w:sz w:val="28"/>
          <w:szCs w:val="28"/>
          <w:lang w:eastAsia="zh-CN"/>
        </w:rPr>
        <w:t>Назначаване на секционни избирателни комисии в община</w:t>
      </w:r>
      <w:r w:rsidRPr="00A92D65">
        <w:rPr>
          <w:color w:val="333333"/>
          <w:sz w:val="28"/>
          <w:szCs w:val="28"/>
          <w:lang w:val="en-US" w:eastAsia="zh-CN"/>
        </w:rPr>
        <w:t xml:space="preserve"> </w:t>
      </w:r>
      <w:r>
        <w:rPr>
          <w:color w:val="333333"/>
          <w:sz w:val="28"/>
          <w:szCs w:val="28"/>
          <w:lang w:eastAsia="zh-CN"/>
        </w:rPr>
        <w:t>Приморско</w:t>
      </w:r>
      <w:r w:rsidRPr="00A92D65">
        <w:rPr>
          <w:color w:val="333333"/>
          <w:sz w:val="28"/>
          <w:szCs w:val="28"/>
          <w:lang w:eastAsia="zh-CN"/>
        </w:rPr>
        <w:t xml:space="preserve"> за произвеждане на Изборите</w:t>
      </w:r>
      <w:r>
        <w:rPr>
          <w:color w:val="333333"/>
          <w:sz w:val="28"/>
          <w:szCs w:val="28"/>
          <w:lang w:eastAsia="zh-CN"/>
        </w:rPr>
        <w:t xml:space="preserve"> за народни представители на 2 април</w:t>
      </w:r>
      <w:r w:rsidRPr="00A92D65">
        <w:rPr>
          <w:color w:val="333333"/>
          <w:sz w:val="28"/>
          <w:szCs w:val="28"/>
          <w:lang w:val="en-US" w:eastAsia="zh-CN"/>
        </w:rPr>
        <w:t xml:space="preserve"> </w:t>
      </w:r>
      <w:r w:rsidRPr="00A92D65">
        <w:rPr>
          <w:color w:val="333333"/>
          <w:sz w:val="28"/>
          <w:szCs w:val="28"/>
          <w:lang w:eastAsia="zh-CN"/>
        </w:rPr>
        <w:t>202</w:t>
      </w:r>
      <w:r>
        <w:rPr>
          <w:color w:val="333333"/>
          <w:sz w:val="28"/>
          <w:szCs w:val="28"/>
          <w:lang w:eastAsia="zh-CN"/>
        </w:rPr>
        <w:t>3</w:t>
      </w:r>
      <w:r w:rsidRPr="00A92D65">
        <w:rPr>
          <w:color w:val="333333"/>
          <w:sz w:val="28"/>
          <w:szCs w:val="28"/>
          <w:lang w:eastAsia="zh-CN"/>
        </w:rPr>
        <w:t xml:space="preserve"> г.</w:t>
      </w:r>
    </w:p>
    <w:p w14:paraId="73ED49E4" w14:textId="77777777" w:rsidR="007F43DA" w:rsidRPr="00A92D65" w:rsidRDefault="007F43DA" w:rsidP="007F43D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писмо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Приморско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 вх.№</w:t>
      </w:r>
      <w:r>
        <w:rPr>
          <w:rFonts w:ascii="Times New Roman" w:hAnsi="Times New Roman"/>
          <w:sz w:val="28"/>
          <w:szCs w:val="28"/>
          <w:lang w:eastAsia="zh-CN"/>
        </w:rPr>
        <w:t xml:space="preserve"> 104</w:t>
      </w:r>
      <w:r w:rsidRPr="00A92D6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съдържащо информация за проведените по реда на чл.91 от ИК консултации на </w:t>
      </w:r>
      <w:r>
        <w:rPr>
          <w:rFonts w:ascii="Times New Roman" w:hAnsi="Times New Roman"/>
          <w:sz w:val="28"/>
          <w:szCs w:val="28"/>
          <w:lang w:eastAsia="zh-CN"/>
        </w:rPr>
        <w:t>23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год., към който са приложени:</w:t>
      </w:r>
    </w:p>
    <w:p w14:paraId="713897E7" w14:textId="77777777" w:rsidR="007F43DA" w:rsidRPr="00A92D65" w:rsidRDefault="007F43DA" w:rsidP="007F43D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-протокол от </w:t>
      </w:r>
      <w:r w:rsidRPr="008A40DC">
        <w:rPr>
          <w:rFonts w:ascii="Times New Roman" w:hAnsi="Times New Roman"/>
          <w:sz w:val="28"/>
          <w:szCs w:val="28"/>
          <w:lang w:eastAsia="zh-CN"/>
        </w:rPr>
        <w:t xml:space="preserve">23.02.2023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г. за проведената консултация с представителите на партиите и коалициите от партии, подписан от участниците в  консултацията;  </w:t>
      </w:r>
    </w:p>
    <w:p w14:paraId="23285E4C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предложения на партиите и коалициите от партии за състава на СИК; </w:t>
      </w:r>
    </w:p>
    <w:p w14:paraId="5EB65A4E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списък на резервните членове със същото съдържание; </w:t>
      </w:r>
    </w:p>
    <w:p w14:paraId="14B3543B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14:paraId="3EB31282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>
        <w:rPr>
          <w:rFonts w:ascii="Times New Roman" w:hAnsi="Times New Roman"/>
          <w:sz w:val="28"/>
          <w:szCs w:val="28"/>
          <w:lang w:eastAsia="zh-CN"/>
        </w:rPr>
        <w:t>април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г., пълномощните на лицата, участвали в консултациите като пълномощници на представляващите партиите и коалициите, съответно решенията за образуване на коалиции ; </w:t>
      </w:r>
    </w:p>
    <w:p w14:paraId="76D9CC1B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1C782192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Комисията констатира, че при консултациите проведени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Приморско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14:paraId="47AC97F5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34E4D41D" w14:textId="0F55EA84" w:rsidR="007F43DA" w:rsidRPr="00A92D65" w:rsidRDefault="007F43DA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</w:t>
      </w:r>
      <w:r>
        <w:rPr>
          <w:rFonts w:ascii="Times New Roman" w:hAnsi="Times New Roman"/>
          <w:sz w:val="28"/>
          <w:szCs w:val="28"/>
          <w:lang w:eastAsia="zh-CN"/>
        </w:rPr>
        <w:t>„</w:t>
      </w:r>
      <w:r w:rsidRPr="00A92D65">
        <w:rPr>
          <w:rFonts w:ascii="Times New Roman" w:hAnsi="Times New Roman"/>
          <w:sz w:val="28"/>
          <w:szCs w:val="28"/>
          <w:lang w:eastAsia="zh-CN"/>
        </w:rPr>
        <w:t>ГЕРБ-СДС</w:t>
      </w:r>
      <w:r>
        <w:rPr>
          <w:rFonts w:ascii="Times New Roman" w:hAnsi="Times New Roman"/>
          <w:sz w:val="28"/>
          <w:szCs w:val="28"/>
          <w:lang w:eastAsia="zh-CN"/>
        </w:rPr>
        <w:t>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1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A92D65">
        <w:rPr>
          <w:rFonts w:ascii="Times New Roman" w:hAnsi="Times New Roman"/>
          <w:sz w:val="28"/>
          <w:szCs w:val="28"/>
          <w:lang w:eastAsia="zh-CN"/>
        </w:rPr>
        <w:t>-НС/ 1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2.2023</w:t>
      </w:r>
      <w:r w:rsidR="004618D5">
        <w:rPr>
          <w:rFonts w:ascii="Times New Roman" w:hAnsi="Times New Roman"/>
          <w:sz w:val="28"/>
          <w:szCs w:val="28"/>
          <w:lang w:eastAsia="zh-CN"/>
        </w:rPr>
        <w:t xml:space="preserve"> год. на РИК Бургас.</w:t>
      </w:r>
    </w:p>
    <w:p w14:paraId="49AA249E" w14:textId="77777777" w:rsidR="007F43DA" w:rsidRPr="00A92D65" w:rsidRDefault="007F43DA" w:rsidP="007F43DA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   Предложението на Коалиция “ПРОДЪ</w:t>
      </w:r>
      <w:r>
        <w:rPr>
          <w:sz w:val="28"/>
          <w:szCs w:val="28"/>
          <w:lang w:eastAsia="zh-CN"/>
        </w:rPr>
        <w:t>ЛЖАВАМЕ П</w:t>
      </w:r>
      <w:r w:rsidRPr="00A92D65">
        <w:rPr>
          <w:sz w:val="28"/>
          <w:szCs w:val="28"/>
          <w:lang w:eastAsia="zh-CN"/>
        </w:rPr>
        <w:t xml:space="preserve">РОМЯНАТА“ </w:t>
      </w:r>
      <w:r>
        <w:rPr>
          <w:sz w:val="28"/>
          <w:szCs w:val="28"/>
          <w:lang w:eastAsia="zh-CN"/>
        </w:rPr>
        <w:t xml:space="preserve">не </w:t>
      </w:r>
      <w:r w:rsidRPr="00A92D65">
        <w:rPr>
          <w:sz w:val="28"/>
          <w:szCs w:val="28"/>
          <w:lang w:eastAsia="zh-CN"/>
        </w:rPr>
        <w:t xml:space="preserve">съдържа необходимата информация. С предложението </w:t>
      </w:r>
      <w:r>
        <w:rPr>
          <w:sz w:val="28"/>
          <w:szCs w:val="28"/>
          <w:lang w:eastAsia="zh-CN"/>
        </w:rPr>
        <w:t>са заявени четири ръководни позиции от</w:t>
      </w:r>
      <w:r w:rsidRPr="00A92D65">
        <w:rPr>
          <w:sz w:val="28"/>
          <w:szCs w:val="28"/>
          <w:lang w:eastAsia="zh-CN"/>
        </w:rPr>
        <w:t xml:space="preserve"> полагащите се на коалицията</w:t>
      </w:r>
      <w:r>
        <w:rPr>
          <w:sz w:val="28"/>
          <w:szCs w:val="28"/>
          <w:lang w:eastAsia="zh-CN"/>
        </w:rPr>
        <w:t xml:space="preserve"> шест</w:t>
      </w:r>
      <w:r w:rsidRPr="00A92D65">
        <w:rPr>
          <w:sz w:val="28"/>
          <w:szCs w:val="28"/>
          <w:lang w:eastAsia="zh-CN"/>
        </w:rPr>
        <w:t xml:space="preserve"> длъжности в ръководния състав на СИК</w:t>
      </w:r>
      <w:r>
        <w:rPr>
          <w:sz w:val="28"/>
          <w:szCs w:val="28"/>
          <w:lang w:eastAsia="zh-CN"/>
        </w:rPr>
        <w:t>. Представен</w:t>
      </w:r>
      <w:r w:rsidRPr="00A92D6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е списък, съдържащ 13 имена от полагащите се общо 12, което </w:t>
      </w:r>
      <w:r w:rsidRPr="00FF73DA">
        <w:rPr>
          <w:sz w:val="28"/>
          <w:szCs w:val="28"/>
          <w:lang w:eastAsia="zh-CN"/>
        </w:rPr>
        <w:t xml:space="preserve">се отклонява от решение </w:t>
      </w:r>
      <w:r w:rsidRPr="00A92D65">
        <w:rPr>
          <w:sz w:val="28"/>
          <w:szCs w:val="28"/>
          <w:lang w:eastAsia="zh-CN"/>
        </w:rPr>
        <w:t xml:space="preserve">№ </w:t>
      </w:r>
      <w:r w:rsidRPr="007748A4">
        <w:rPr>
          <w:sz w:val="28"/>
          <w:szCs w:val="28"/>
          <w:lang w:eastAsia="zh-CN"/>
        </w:rPr>
        <w:t>16-НС/ 17.02.2023 год. на РИК Бургас.</w:t>
      </w:r>
      <w:r w:rsidRPr="00A92D65">
        <w:rPr>
          <w:sz w:val="28"/>
          <w:szCs w:val="28"/>
          <w:lang w:eastAsia="zh-CN"/>
        </w:rPr>
        <w:t xml:space="preserve"> </w:t>
      </w:r>
    </w:p>
    <w:p w14:paraId="1F4B9133" w14:textId="77777777" w:rsidR="007F43DA" w:rsidRDefault="007F43DA" w:rsidP="007F43DA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ПП „ДВИЖЕНИЕ ЗА ПРАВА И СВОБОДИ“ съдържа необходимата информация. </w:t>
      </w:r>
      <w:r w:rsidRPr="003C7276">
        <w:rPr>
          <w:sz w:val="28"/>
          <w:szCs w:val="28"/>
          <w:lang w:eastAsia="zh-CN"/>
        </w:rPr>
        <w:t xml:space="preserve">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3C7276">
        <w:rPr>
          <w:sz w:val="28"/>
          <w:szCs w:val="28"/>
          <w:lang w:eastAsia="zh-CN"/>
        </w:rPr>
        <w:t>председателските</w:t>
      </w:r>
      <w:proofErr w:type="spellEnd"/>
      <w:r w:rsidRPr="003C7276">
        <w:rPr>
          <w:sz w:val="28"/>
          <w:szCs w:val="28"/>
          <w:lang w:eastAsia="zh-CN"/>
        </w:rPr>
        <w:t xml:space="preserve">, зам. </w:t>
      </w:r>
      <w:proofErr w:type="spellStart"/>
      <w:r w:rsidRPr="003C7276">
        <w:rPr>
          <w:sz w:val="28"/>
          <w:szCs w:val="28"/>
          <w:lang w:eastAsia="zh-CN"/>
        </w:rPr>
        <w:t>председателските</w:t>
      </w:r>
      <w:proofErr w:type="spellEnd"/>
      <w:r w:rsidRPr="003C7276">
        <w:rPr>
          <w:sz w:val="28"/>
          <w:szCs w:val="28"/>
          <w:lang w:eastAsia="zh-CN"/>
        </w:rPr>
        <w:t xml:space="preserve"> и секретарски места, съгласно решение № 16-НС/ 17.02.2023 год. на РИК Бургас.</w:t>
      </w:r>
    </w:p>
    <w:p w14:paraId="310E162A" w14:textId="77777777" w:rsidR="007F43DA" w:rsidRPr="00A92D65" w:rsidRDefault="007F43DA" w:rsidP="007F43DA">
      <w:pPr>
        <w:ind w:firstLine="567"/>
        <w:jc w:val="both"/>
        <w:rPr>
          <w:sz w:val="28"/>
          <w:szCs w:val="28"/>
          <w:lang w:eastAsia="zh-CN"/>
        </w:rPr>
      </w:pPr>
      <w:r w:rsidRPr="008A23B7">
        <w:rPr>
          <w:sz w:val="28"/>
          <w:szCs w:val="28"/>
          <w:lang w:eastAsia="zh-CN"/>
        </w:rPr>
        <w:t xml:space="preserve">Предложението на ПП“ ВЪЗРАЖДАНЕ“ съдържа необходимата информация. </w:t>
      </w:r>
      <w:r w:rsidRPr="00752035">
        <w:rPr>
          <w:sz w:val="28"/>
          <w:szCs w:val="28"/>
          <w:lang w:eastAsia="zh-CN"/>
        </w:rPr>
        <w:t xml:space="preserve">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752035">
        <w:rPr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sz w:val="28"/>
          <w:szCs w:val="28"/>
          <w:lang w:eastAsia="zh-CN"/>
        </w:rPr>
        <w:t xml:space="preserve">, зам. </w:t>
      </w:r>
      <w:proofErr w:type="spellStart"/>
      <w:r w:rsidRPr="00752035">
        <w:rPr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sz w:val="28"/>
          <w:szCs w:val="28"/>
          <w:lang w:eastAsia="zh-CN"/>
        </w:rPr>
        <w:t xml:space="preserve"> и секретарски места, съгласно решение № 16-НС/ 17.02.2023 год. на РИК Бургас.</w:t>
      </w:r>
    </w:p>
    <w:p w14:paraId="1943F0A0" w14:textId="03EF8108" w:rsidR="007F43DA" w:rsidRPr="00A92D65" w:rsidRDefault="007F43DA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</w:t>
      </w:r>
      <w:r w:rsidRPr="00752035">
        <w:rPr>
          <w:rFonts w:ascii="Times New Roman" w:hAnsi="Times New Roman"/>
          <w:sz w:val="28"/>
          <w:szCs w:val="28"/>
          <w:lang w:eastAsia="zh-CN"/>
        </w:rPr>
        <w:t xml:space="preserve">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7520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75203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16-НС/ 17.02.2023 год. на РИК Бургас.</w:t>
      </w:r>
    </w:p>
    <w:p w14:paraId="5E72DB0D" w14:textId="77777777" w:rsidR="007F43DA" w:rsidRDefault="007F43DA" w:rsidP="007F43DA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КП „ДЕМОКРАТИЧНА БЪЛГАРИЯ-ОБЕДИНЕНИЕ“ съдържа необходимата информация. </w:t>
      </w:r>
      <w:r w:rsidRPr="00752035">
        <w:rPr>
          <w:sz w:val="28"/>
          <w:szCs w:val="28"/>
          <w:lang w:eastAsia="zh-CN"/>
        </w:rPr>
        <w:t xml:space="preserve">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752035">
        <w:rPr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sz w:val="28"/>
          <w:szCs w:val="28"/>
          <w:lang w:eastAsia="zh-CN"/>
        </w:rPr>
        <w:t xml:space="preserve">, зам. </w:t>
      </w:r>
      <w:proofErr w:type="spellStart"/>
      <w:r w:rsidRPr="00752035">
        <w:rPr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sz w:val="28"/>
          <w:szCs w:val="28"/>
          <w:lang w:eastAsia="zh-CN"/>
        </w:rPr>
        <w:t xml:space="preserve"> и секретарски места, съгласно решение № 16-НС/ 17.02.2023 год. на РИК Бургас.</w:t>
      </w:r>
    </w:p>
    <w:p w14:paraId="7E2B2C80" w14:textId="55540EC5" w:rsidR="007F43DA" w:rsidRPr="00A92D65" w:rsidRDefault="007F43DA" w:rsidP="004618D5">
      <w:pPr>
        <w:ind w:firstLine="567"/>
        <w:jc w:val="both"/>
        <w:rPr>
          <w:sz w:val="28"/>
          <w:szCs w:val="28"/>
          <w:lang w:eastAsia="zh-CN"/>
        </w:rPr>
      </w:pPr>
      <w:r w:rsidRPr="00752035">
        <w:rPr>
          <w:sz w:val="28"/>
          <w:szCs w:val="28"/>
          <w:lang w:eastAsia="zh-CN"/>
        </w:rPr>
        <w:t xml:space="preserve">Предложението на Коалиция „БЪЛГАРСКИ ВЪЗХОД“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752035">
        <w:rPr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sz w:val="28"/>
          <w:szCs w:val="28"/>
          <w:lang w:eastAsia="zh-CN"/>
        </w:rPr>
        <w:t xml:space="preserve">, зам. </w:t>
      </w:r>
      <w:proofErr w:type="spellStart"/>
      <w:r w:rsidRPr="00752035">
        <w:rPr>
          <w:sz w:val="28"/>
          <w:szCs w:val="28"/>
          <w:lang w:eastAsia="zh-CN"/>
        </w:rPr>
        <w:t>председателските</w:t>
      </w:r>
      <w:proofErr w:type="spellEnd"/>
      <w:r w:rsidRPr="00752035">
        <w:rPr>
          <w:sz w:val="28"/>
          <w:szCs w:val="28"/>
          <w:lang w:eastAsia="zh-CN"/>
        </w:rPr>
        <w:t xml:space="preserve"> и секретарски места, съгласно решение № 1</w:t>
      </w:r>
      <w:r>
        <w:rPr>
          <w:sz w:val="28"/>
          <w:szCs w:val="28"/>
          <w:lang w:eastAsia="zh-CN"/>
        </w:rPr>
        <w:t>6</w:t>
      </w:r>
      <w:r w:rsidRPr="00752035">
        <w:rPr>
          <w:sz w:val="28"/>
          <w:szCs w:val="28"/>
          <w:lang w:eastAsia="zh-CN"/>
        </w:rPr>
        <w:t>-НС/ 17.02.2023 год. на РИК Бургас.</w:t>
      </w:r>
    </w:p>
    <w:p w14:paraId="022A74D4" w14:textId="2FA621AB" w:rsidR="007F43DA" w:rsidRPr="00A92D65" w:rsidRDefault="007F43DA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не запълване на </w:t>
      </w:r>
      <w:r w:rsidR="004618D5">
        <w:rPr>
          <w:rFonts w:ascii="Times New Roman" w:hAnsi="Times New Roman"/>
          <w:sz w:val="28"/>
          <w:szCs w:val="28"/>
          <w:lang w:eastAsia="zh-CN"/>
        </w:rPr>
        <w:t>числения състав в други секции.</w:t>
      </w:r>
    </w:p>
    <w:p w14:paraId="31D09B85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заявена конкуренция за една и съща длъжност в ръководството на СИК. Отделно,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не запълване на числения състав в други секции.</w:t>
      </w:r>
    </w:p>
    <w:p w14:paraId="1497283B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Ето защо РИК Бургас извърши разпределение на местата в ръководството и на членския състав, съобразявайки следното:</w:t>
      </w:r>
    </w:p>
    <w:p w14:paraId="41A0D034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1.Съобразно влязло в сила Решение № </w:t>
      </w:r>
      <w:r w:rsidRPr="00CC77F5">
        <w:rPr>
          <w:rFonts w:ascii="Times New Roman" w:hAnsi="Times New Roman"/>
          <w:sz w:val="28"/>
          <w:szCs w:val="28"/>
          <w:lang w:eastAsia="zh-CN"/>
        </w:rPr>
        <w:t xml:space="preserve">16-НС/ 17.02.2023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на РИК Бургас. постановено в съответствие с Решение № </w:t>
      </w:r>
      <w:r>
        <w:rPr>
          <w:rFonts w:ascii="Times New Roman" w:hAnsi="Times New Roman"/>
          <w:sz w:val="28"/>
          <w:szCs w:val="28"/>
          <w:lang w:eastAsia="zh-CN"/>
        </w:rPr>
        <w:t xml:space="preserve">№1683-НС от 16.02.2023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на ЦИК и Методически указания за определяне съставите на СИК и за разпределение на местата в ръководствата на СИК в за произвеждане на Изборите за народни представители на 2 </w:t>
      </w:r>
      <w:r>
        <w:rPr>
          <w:rFonts w:ascii="Times New Roman" w:hAnsi="Times New Roman"/>
          <w:sz w:val="28"/>
          <w:szCs w:val="28"/>
          <w:lang w:eastAsia="zh-CN"/>
        </w:rPr>
        <w:t>април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(без съставите на 5-членните СИК и ПСИК), разпределението на членовете на секционните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Приморско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и на местата в ръководния състав на СИК е както следва:</w:t>
      </w:r>
    </w:p>
    <w:p w14:paraId="70A334D2" w14:textId="77777777" w:rsidR="007F43DA" w:rsidRPr="00B408B4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08B4">
        <w:rPr>
          <w:rFonts w:ascii="Times New Roman" w:hAnsi="Times New Roman"/>
          <w:sz w:val="28"/>
          <w:szCs w:val="28"/>
          <w:lang w:eastAsia="zh-CN"/>
        </w:rPr>
        <w:t>- Общ брой на членове на СИК 73 бр., включително и ръководства на СИК в т.ч. председатели, зам. председатели и секретари общо 27 бр.</w:t>
      </w:r>
    </w:p>
    <w:p w14:paraId="35784B27" w14:textId="6E44A38F" w:rsidR="007F43DA" w:rsidRPr="00B408B4" w:rsidRDefault="004618D5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- 4 бр. СИК по 7 членове</w:t>
      </w:r>
    </w:p>
    <w:p w14:paraId="62E7F726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408B4">
        <w:rPr>
          <w:rFonts w:ascii="Times New Roman" w:hAnsi="Times New Roman"/>
          <w:sz w:val="28"/>
          <w:szCs w:val="28"/>
          <w:lang w:eastAsia="zh-CN"/>
        </w:rPr>
        <w:t>- 5 бр. СИК по 9 членове</w:t>
      </w:r>
    </w:p>
    <w:p w14:paraId="780160CA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7EB2C7A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Общо </w:t>
      </w:r>
      <w:r>
        <w:rPr>
          <w:rFonts w:ascii="Times New Roman" w:hAnsi="Times New Roman"/>
          <w:sz w:val="28"/>
          <w:szCs w:val="28"/>
          <w:lang w:eastAsia="zh-CN"/>
        </w:rPr>
        <w:t>73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места, които се разпределят между партиите и коалициите както следва:</w:t>
      </w:r>
    </w:p>
    <w:p w14:paraId="44163157" w14:textId="77777777" w:rsidR="007F43DA" w:rsidRPr="00B408B4" w:rsidRDefault="007F43DA" w:rsidP="007F43DA">
      <w:pPr>
        <w:rPr>
          <w:lang w:val="en-US"/>
        </w:rPr>
      </w:pPr>
    </w:p>
    <w:tbl>
      <w:tblPr>
        <w:tblW w:w="9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7F43DA" w:rsidRPr="00C8308B" w14:paraId="6B01EAD8" w14:textId="77777777" w:rsidTr="00001E17">
        <w:trPr>
          <w:trHeight w:val="1628"/>
        </w:trPr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FBB76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76413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70E50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308B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CCBA1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CE502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308B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8A71F1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308B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41F9E6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1CD41C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F43DA" w:rsidRPr="00C8308B" w14:paraId="27E6F38E" w14:textId="77777777" w:rsidTr="00001E17">
        <w:trPr>
          <w:trHeight w:val="444"/>
        </w:trPr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B54E8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152C9C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5D3ED3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4022E9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87FAAB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A84A8A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308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40507F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5CF31A" w14:textId="77777777" w:rsidR="007F43DA" w:rsidRPr="00C8308B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308B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621A5085" w14:textId="77777777" w:rsidR="007F43DA" w:rsidRPr="00A92D65" w:rsidRDefault="007F43DA" w:rsidP="007F43DA">
      <w:pPr>
        <w:shd w:val="clear" w:color="auto" w:fill="FFFFFF"/>
        <w:spacing w:after="150"/>
        <w:jc w:val="both"/>
        <w:rPr>
          <w:sz w:val="28"/>
          <w:szCs w:val="28"/>
          <w:lang w:eastAsia="zh-CN"/>
        </w:rPr>
      </w:pPr>
      <w:r w:rsidRPr="00B408B4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14:paraId="268FF887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C3E1055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Места в ръководствата на СИК общо – 48 бр., от които:</w:t>
      </w:r>
    </w:p>
    <w:tbl>
      <w:tblPr>
        <w:tblW w:w="9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194"/>
        <w:gridCol w:w="1074"/>
        <w:gridCol w:w="1134"/>
        <w:gridCol w:w="1134"/>
        <w:gridCol w:w="1134"/>
        <w:gridCol w:w="1134"/>
      </w:tblGrid>
      <w:tr w:rsidR="007F43DA" w:rsidRPr="00A31C0D" w14:paraId="145B8AFA" w14:textId="77777777" w:rsidTr="00001E17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57D0B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31C0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9B0C0E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31C0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A2EB6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4EA361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31C0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DEA0F9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2370B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965884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A31C0D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0CEB0A6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A31C0D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F43DA" w:rsidRPr="00A31C0D" w14:paraId="5BCB43A3" w14:textId="77777777" w:rsidTr="00001E17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F54EB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96DE8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1A5E1E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99EA8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87351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1CAD90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3B3D8F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B58564" w14:textId="77777777" w:rsidR="007F43DA" w:rsidRPr="00A31C0D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A31C0D">
              <w:rPr>
                <w:b/>
                <w:sz w:val="28"/>
                <w:szCs w:val="28"/>
              </w:rPr>
              <w:t>1</w:t>
            </w:r>
          </w:p>
        </w:tc>
      </w:tr>
    </w:tbl>
    <w:p w14:paraId="1FEEBD3A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4DE1AF6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Районна избирателна комисия - Бургас съобрази квотите на партиите и коалициите, като извърши пропорционално разпреде</w:t>
      </w:r>
      <w:r>
        <w:rPr>
          <w:rFonts w:ascii="Times New Roman" w:hAnsi="Times New Roman"/>
          <w:sz w:val="28"/>
          <w:szCs w:val="28"/>
          <w:lang w:eastAsia="zh-CN"/>
        </w:rPr>
        <w:t>ление на длъжностите между тях: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77BD0E61" w14:textId="77777777" w:rsidR="007F43DA" w:rsidRPr="00A92D65" w:rsidRDefault="007F43DA" w:rsidP="007F43DA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741"/>
        <w:gridCol w:w="1187"/>
        <w:gridCol w:w="1099"/>
        <w:gridCol w:w="629"/>
        <w:gridCol w:w="983"/>
        <w:gridCol w:w="689"/>
        <w:gridCol w:w="1347"/>
        <w:gridCol w:w="1547"/>
      </w:tblGrid>
      <w:tr w:rsidR="007F43DA" w:rsidRPr="003D00F6" w14:paraId="6C4E466E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D963A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Община</w:t>
            </w:r>
          </w:p>
          <w:p w14:paraId="11D8F3A2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Приморско</w:t>
            </w:r>
          </w:p>
        </w:tc>
        <w:tc>
          <w:tcPr>
            <w:tcW w:w="3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7490B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Бр. членове СИК</w:t>
            </w:r>
          </w:p>
        </w:tc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8A17DD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5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C27690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B6721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C01749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A0B23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99F95C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000862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„Български възход“</w:t>
            </w:r>
          </w:p>
        </w:tc>
      </w:tr>
      <w:tr w:rsidR="007F43DA" w:rsidRPr="003D00F6" w14:paraId="5804374F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0D7F5" w14:textId="77777777" w:rsidR="007F43DA" w:rsidRPr="003D00F6" w:rsidRDefault="007F43DA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 О</w:t>
            </w:r>
            <w:r w:rsidRPr="003D00F6">
              <w:rPr>
                <w:b/>
                <w:color w:val="333333"/>
                <w:sz w:val="28"/>
                <w:szCs w:val="28"/>
              </w:rPr>
              <w:t>бщо</w:t>
            </w:r>
          </w:p>
        </w:tc>
        <w:tc>
          <w:tcPr>
            <w:tcW w:w="3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999E5B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 xml:space="preserve"> 27</w:t>
            </w:r>
          </w:p>
        </w:tc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5CE66C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color w:val="333333"/>
                <w:sz w:val="28"/>
                <w:szCs w:val="28"/>
              </w:rPr>
              <w:t>8</w:t>
            </w:r>
          </w:p>
        </w:tc>
        <w:tc>
          <w:tcPr>
            <w:tcW w:w="5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07D26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CDF252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D6139E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BBA0D0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1534B0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9317C8" w14:textId="77777777" w:rsidR="007F43DA" w:rsidRPr="003D00F6" w:rsidRDefault="007F43DA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D00F6">
              <w:rPr>
                <w:b/>
                <w:color w:val="333333"/>
                <w:sz w:val="28"/>
                <w:szCs w:val="28"/>
              </w:rPr>
              <w:t>1</w:t>
            </w:r>
          </w:p>
        </w:tc>
      </w:tr>
      <w:tr w:rsidR="007F43DA" w:rsidRPr="003D00F6" w14:paraId="484AFC6F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CAC1DE" w14:textId="77777777" w:rsidR="007F43DA" w:rsidRPr="003D00F6" w:rsidRDefault="007F43DA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</w:t>
            </w:r>
            <w:r w:rsidRPr="003D00F6">
              <w:rPr>
                <w:b/>
                <w:color w:val="333333"/>
                <w:sz w:val="28"/>
                <w:szCs w:val="28"/>
              </w:rPr>
              <w:t>редседател</w:t>
            </w:r>
          </w:p>
        </w:tc>
        <w:tc>
          <w:tcPr>
            <w:tcW w:w="3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7C3844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8761A4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B9C1B8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499479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D1BD9F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646A88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57C14A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9F2493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7F43DA" w:rsidRPr="003D00F6" w14:paraId="126188F0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310C7" w14:textId="77777777" w:rsidR="007F43DA" w:rsidRPr="003D00F6" w:rsidRDefault="007F43DA" w:rsidP="00001E17">
            <w:pPr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3D00F6">
              <w:rPr>
                <w:b/>
                <w:color w:val="333333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3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67960E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F4895B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461BAF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A0E82E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F8243A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926DAF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869748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6694A5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7F43DA" w:rsidRPr="003D00F6" w14:paraId="7B13045E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F1091" w14:textId="77777777" w:rsidR="007F43DA" w:rsidRPr="003D00F6" w:rsidRDefault="007F43DA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</w:t>
            </w:r>
            <w:r w:rsidRPr="003D00F6">
              <w:rPr>
                <w:b/>
                <w:color w:val="333333"/>
                <w:sz w:val="28"/>
                <w:szCs w:val="28"/>
              </w:rPr>
              <w:t>екретар</w:t>
            </w:r>
          </w:p>
        </w:tc>
        <w:tc>
          <w:tcPr>
            <w:tcW w:w="3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BB590E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542169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92A33E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8D6327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1C302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42F686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D00F6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84182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F5CF01" w14:textId="77777777" w:rsidR="007F43DA" w:rsidRPr="003D00F6" w:rsidRDefault="007F43DA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7F43DA" w:rsidRPr="003D00F6" w14:paraId="153FEEDD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B9465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Остатък</w:t>
            </w:r>
          </w:p>
        </w:tc>
        <w:tc>
          <w:tcPr>
            <w:tcW w:w="38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989F1D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1CECC2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B3A46B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B783D3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48FF4E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74261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3A646B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2B4D44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50BB60DC" w14:textId="77777777" w:rsidR="007F43DA" w:rsidRPr="00A92D65" w:rsidRDefault="007F43DA" w:rsidP="007F43DA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247C6D5A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2.Пристъпи се към разпределение на местата в СИК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14:paraId="547BEE56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Разпределението в СИК бе извършено съобразно описаните по-горе квоти, при спазване на принципите за липса на мнозинство в тях, съответно </w:t>
      </w: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разпределено ръководство, предложено от различни политически сили при паритет.</w:t>
      </w:r>
    </w:p>
    <w:p w14:paraId="31732E83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Ръководството на СИК  бе извършено също по начина описан по-горе, като се взеха в предвид полагаемите се на партиите и коалициите квоти, посочени в т.1. След първоначално извършеното разпределение, на допълнително разпределение подлежат общо 6 места в ръководството на СИК- 2-ма председатели, 2-ма зам. председатели и 2-ма секретаря, които следва да се разпределят между партиите и коалициите, както следва:</w:t>
      </w:r>
    </w:p>
    <w:p w14:paraId="2ACC2631" w14:textId="77777777" w:rsidR="007F43DA" w:rsidRPr="00502831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2831">
        <w:rPr>
          <w:rFonts w:ascii="Times New Roman" w:hAnsi="Times New Roman"/>
          <w:sz w:val="28"/>
          <w:szCs w:val="28"/>
          <w:lang w:eastAsia="zh-CN"/>
        </w:rPr>
        <w:t>Определянето на вида ръководна длъжност в ръководството на СИК се извърши между партиите и коалициите с право на допълнително разпределение и партиите и коалициите, чиито ръководни места не са кратни на три, на случаен принцип-чрез жребий.</w:t>
      </w:r>
    </w:p>
    <w:p w14:paraId="1A7586A5" w14:textId="0FA8E9D1" w:rsidR="007F43DA" w:rsidRPr="004C6543" w:rsidRDefault="007F43DA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02831">
        <w:rPr>
          <w:rFonts w:ascii="Times New Roman" w:hAnsi="Times New Roman"/>
          <w:sz w:val="28"/>
          <w:szCs w:val="28"/>
          <w:lang w:eastAsia="zh-CN"/>
        </w:rPr>
        <w:t>В жребият участват  Коалиция „ГЕРБ- СДС“, ПП „ДПС“, Коалиция „Демократична България“</w:t>
      </w:r>
      <w:r w:rsidR="004618D5">
        <w:rPr>
          <w:rFonts w:ascii="Times New Roman" w:hAnsi="Times New Roman"/>
          <w:sz w:val="28"/>
          <w:szCs w:val="28"/>
          <w:lang w:eastAsia="zh-CN"/>
        </w:rPr>
        <w:t xml:space="preserve"> и Коалиция“ Български възход“.</w:t>
      </w:r>
    </w:p>
    <w:p w14:paraId="29BB2469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Окончателното разпределение на ръководствата в СИК на територията на община </w:t>
      </w:r>
      <w:r>
        <w:rPr>
          <w:rFonts w:ascii="Times New Roman" w:hAnsi="Times New Roman"/>
          <w:sz w:val="28"/>
          <w:szCs w:val="28"/>
          <w:lang w:eastAsia="zh-CN"/>
        </w:rPr>
        <w:t>Приморско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е както следва:</w:t>
      </w:r>
    </w:p>
    <w:p w14:paraId="0B709A07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924"/>
        <w:gridCol w:w="1155"/>
        <w:gridCol w:w="48"/>
        <w:gridCol w:w="902"/>
        <w:gridCol w:w="629"/>
        <w:gridCol w:w="983"/>
        <w:gridCol w:w="689"/>
        <w:gridCol w:w="1347"/>
        <w:gridCol w:w="1545"/>
      </w:tblGrid>
      <w:tr w:rsidR="007F43DA" w:rsidRPr="003D00F6" w14:paraId="10E2AE95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1B5C3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Община</w:t>
            </w:r>
          </w:p>
          <w:p w14:paraId="7D36F505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Приморско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2B255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Бр. членове СИК</w:t>
            </w:r>
          </w:p>
        </w:tc>
        <w:tc>
          <w:tcPr>
            <w:tcW w:w="62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6047EA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„ГЕРБ- СДС“</w:t>
            </w:r>
          </w:p>
        </w:tc>
        <w:tc>
          <w:tcPr>
            <w:tcW w:w="4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B39819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DEEAD8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E452BB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46D04A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B16033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48301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Коалиция „Български възход“</w:t>
            </w:r>
          </w:p>
        </w:tc>
      </w:tr>
      <w:tr w:rsidR="007F43DA" w:rsidRPr="003D00F6" w14:paraId="188E2515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04F36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Общо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FBB697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 xml:space="preserve"> 27</w:t>
            </w:r>
          </w:p>
        </w:tc>
        <w:tc>
          <w:tcPr>
            <w:tcW w:w="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988EE1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AE2748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25AAF5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1C3C83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A60AF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6BCD0D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A63D66" w14:textId="77777777" w:rsidR="007F43DA" w:rsidRPr="003D00F6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1</w:t>
            </w:r>
          </w:p>
        </w:tc>
      </w:tr>
      <w:tr w:rsidR="007F43DA" w:rsidRPr="003D00F6" w14:paraId="721CB194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3164DB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Председатели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F6F150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94560B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B59E83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8F0279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5EB19A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02C07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35BC2B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809D3B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F43DA" w:rsidRPr="003D00F6" w14:paraId="5CD14E15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D5701A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proofErr w:type="spellStart"/>
            <w:r w:rsidRPr="003D00F6">
              <w:rPr>
                <w:b/>
                <w:sz w:val="28"/>
                <w:szCs w:val="28"/>
              </w:rPr>
              <w:t>Зам.председатели</w:t>
            </w:r>
            <w:proofErr w:type="spellEnd"/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3A80AC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66F730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5C8D3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61F12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32B5E6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7939E1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AE5A5C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CD4B60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F43DA" w:rsidRPr="003D00F6" w14:paraId="41AD97A4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AD5BE9" w14:textId="77777777" w:rsidR="007F43DA" w:rsidRPr="003D00F6" w:rsidRDefault="007F43DA" w:rsidP="00001E17">
            <w:pPr>
              <w:rPr>
                <w:b/>
                <w:sz w:val="28"/>
                <w:szCs w:val="28"/>
              </w:rPr>
            </w:pPr>
            <w:r w:rsidRPr="003D00F6">
              <w:rPr>
                <w:b/>
                <w:sz w:val="28"/>
                <w:szCs w:val="28"/>
              </w:rPr>
              <w:t>Секретари</w:t>
            </w:r>
          </w:p>
        </w:tc>
        <w:tc>
          <w:tcPr>
            <w:tcW w:w="48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ABE324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35D2B2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09861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42B766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2C60E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F4E69F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02BF2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E28FA5" w14:textId="77777777" w:rsidR="007F43DA" w:rsidRPr="003D00F6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3D00F6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3B9F523C" w14:textId="77777777" w:rsidR="007F43DA" w:rsidRPr="003D00F6" w:rsidRDefault="007F43DA" w:rsidP="007F43DA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7EA13F0" w14:textId="77777777" w:rsidR="000634BC" w:rsidRDefault="007F43DA" w:rsidP="000634BC">
      <w:pPr>
        <w:pStyle w:val="af3"/>
        <w:tabs>
          <w:tab w:val="left" w:pos="709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Предвид изложеното и с оглед направените предложения на участвалите в консултациите партии и коалиции, на основание чл. 72, ал. 1, т. 4 от ИК във връзка с  чл. 89, ал. 1 от ИК и чл. 91, ал. 12 от ИК, Решение №1683-НС от 16.02.2023 г. на ЦИК и Методически указания за определяне съставите на СИК, Решение № 1</w:t>
      </w:r>
      <w:r>
        <w:rPr>
          <w:rFonts w:ascii="Times New Roman" w:hAnsi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-НС/ 17.02.2023 г. на РИК Бургас, Райо</w:t>
      </w:r>
      <w:r w:rsidR="004618D5">
        <w:rPr>
          <w:rFonts w:ascii="Times New Roman" w:hAnsi="Times New Roman"/>
          <w:sz w:val="28"/>
          <w:szCs w:val="28"/>
          <w:lang w:eastAsia="zh-CN"/>
        </w:rPr>
        <w:t>нна избирателна комисия- Бургас.</w:t>
      </w:r>
    </w:p>
    <w:p w14:paraId="551B4840" w14:textId="0BFE5AB2" w:rsidR="007F43DA" w:rsidRPr="004618D5" w:rsidRDefault="007F43DA" w:rsidP="000634BC">
      <w:pPr>
        <w:pStyle w:val="af3"/>
        <w:tabs>
          <w:tab w:val="left" w:pos="709"/>
        </w:tabs>
        <w:spacing w:after="240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618D5">
        <w:rPr>
          <w:rFonts w:ascii="Times New Roman" w:hAnsi="Times New Roman"/>
          <w:b/>
          <w:sz w:val="28"/>
          <w:szCs w:val="28"/>
          <w:lang w:eastAsia="zh-CN"/>
        </w:rPr>
        <w:t>Р   Е   Ш   И:</w:t>
      </w:r>
    </w:p>
    <w:p w14:paraId="790ED0CE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НАЗНАЧАВА секционни избирателни комисии в Община </w:t>
      </w:r>
      <w:r>
        <w:rPr>
          <w:rFonts w:ascii="Times New Roman" w:hAnsi="Times New Roman"/>
          <w:sz w:val="28"/>
          <w:szCs w:val="28"/>
          <w:lang w:eastAsia="zh-CN"/>
        </w:rPr>
        <w:t>Приморско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, съгласно поименните предложения на партиите и коалициите, след извършено </w:t>
      </w: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преразпределение, съобразно приложения списък, представляващ неразделна част от настоящото решение.</w:t>
      </w:r>
    </w:p>
    <w:p w14:paraId="486D5EEE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Приморско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26DFA01D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Приморско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6C0E2F3B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Неразделна част от това решение е Приложение </w:t>
      </w:r>
      <w:r>
        <w:rPr>
          <w:rFonts w:ascii="Times New Roman" w:hAnsi="Times New Roman"/>
          <w:sz w:val="28"/>
          <w:szCs w:val="28"/>
          <w:lang w:eastAsia="zh-CN"/>
        </w:rPr>
        <w:t>№ 1 на списъчния състав на СИК.</w:t>
      </w:r>
    </w:p>
    <w:p w14:paraId="71B62487" w14:textId="6C78B196" w:rsidR="00846FDC" w:rsidRPr="004618D5" w:rsidRDefault="007F43DA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Приложение № 1 не се обявява поради обстоятелството, че съдържа лич</w:t>
      </w:r>
      <w:r>
        <w:rPr>
          <w:rFonts w:ascii="Times New Roman" w:hAnsi="Times New Roman"/>
          <w:sz w:val="28"/>
          <w:szCs w:val="28"/>
          <w:lang w:eastAsia="zh-CN"/>
        </w:rPr>
        <w:t>ните данни на членовете на СИК.</w:t>
      </w:r>
    </w:p>
    <w:p w14:paraId="31C1D2F4" w14:textId="77777777" w:rsidR="00DF72A0" w:rsidRDefault="00DF72A0" w:rsidP="00DF72A0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6B22E965" w14:textId="77777777" w:rsidR="002B001C" w:rsidRPr="006D3729" w:rsidRDefault="002B001C" w:rsidP="002B001C">
      <w:pPr>
        <w:rPr>
          <w:sz w:val="28"/>
          <w:szCs w:val="28"/>
        </w:rPr>
      </w:pPr>
      <w:r w:rsidRPr="006D372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B001C" w:rsidRPr="006D3729" w14:paraId="7588B748" w14:textId="77777777" w:rsidTr="00001E17">
        <w:tc>
          <w:tcPr>
            <w:tcW w:w="6232" w:type="dxa"/>
          </w:tcPr>
          <w:p w14:paraId="3560A547" w14:textId="77777777" w:rsidR="002B001C" w:rsidRPr="006D3729" w:rsidRDefault="002B001C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7B169B0" w14:textId="77777777" w:rsidR="002B001C" w:rsidRPr="006D3729" w:rsidRDefault="002B001C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30570F" w14:textId="77777777" w:rsidR="002B001C" w:rsidRPr="006D3729" w:rsidRDefault="002B001C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ПРОТИВ</w:t>
            </w:r>
          </w:p>
        </w:tc>
      </w:tr>
      <w:tr w:rsidR="005C7FC6" w:rsidRPr="005C7FC6" w14:paraId="1967BFA8" w14:textId="77777777" w:rsidTr="00001E17">
        <w:tc>
          <w:tcPr>
            <w:tcW w:w="6232" w:type="dxa"/>
          </w:tcPr>
          <w:p w14:paraId="18EC4762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C7FC6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B7B48C1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A2D8E7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1989FF30" w14:textId="77777777" w:rsidTr="00001E17">
        <w:tc>
          <w:tcPr>
            <w:tcW w:w="6232" w:type="dxa"/>
          </w:tcPr>
          <w:p w14:paraId="3C304A2D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39A7864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095836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5D7A436D" w14:textId="77777777" w:rsidTr="00001E17">
        <w:tc>
          <w:tcPr>
            <w:tcW w:w="6232" w:type="dxa"/>
          </w:tcPr>
          <w:p w14:paraId="5E0F99BF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78A0EE7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6A7795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13BA4D61" w14:textId="77777777" w:rsidTr="00001E17">
        <w:tc>
          <w:tcPr>
            <w:tcW w:w="6232" w:type="dxa"/>
          </w:tcPr>
          <w:p w14:paraId="3679A48F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3AAD45E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A212DB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62F53711" w14:textId="77777777" w:rsidTr="00001E17">
        <w:tc>
          <w:tcPr>
            <w:tcW w:w="6232" w:type="dxa"/>
          </w:tcPr>
          <w:p w14:paraId="6D37326A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99604D7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44A186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344992DB" w14:textId="77777777" w:rsidTr="00001E17">
        <w:tc>
          <w:tcPr>
            <w:tcW w:w="6232" w:type="dxa"/>
          </w:tcPr>
          <w:p w14:paraId="744E7983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5C7FC6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1989DD7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EBEF56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5C567284" w14:textId="77777777" w:rsidTr="00001E17">
        <w:tc>
          <w:tcPr>
            <w:tcW w:w="6232" w:type="dxa"/>
          </w:tcPr>
          <w:p w14:paraId="0593ADFC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D864888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9954C8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6944F996" w14:textId="77777777" w:rsidTr="00001E17">
        <w:tc>
          <w:tcPr>
            <w:tcW w:w="6232" w:type="dxa"/>
          </w:tcPr>
          <w:p w14:paraId="7B742783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21CCC92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E0B9CF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2F40B79C" w14:textId="77777777" w:rsidTr="00001E17">
        <w:tc>
          <w:tcPr>
            <w:tcW w:w="6232" w:type="dxa"/>
          </w:tcPr>
          <w:p w14:paraId="1627E2F6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33AA753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31D838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00C5F016" w14:textId="77777777" w:rsidTr="00001E17">
        <w:tc>
          <w:tcPr>
            <w:tcW w:w="6232" w:type="dxa"/>
          </w:tcPr>
          <w:p w14:paraId="60D0984A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D6F26B3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2C765E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1E017AC3" w14:textId="77777777" w:rsidTr="00001E17">
        <w:tc>
          <w:tcPr>
            <w:tcW w:w="6232" w:type="dxa"/>
          </w:tcPr>
          <w:p w14:paraId="449819E3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C7FC6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A260584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AE550C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388D8D15" w14:textId="77777777" w:rsidTr="00001E17">
        <w:tc>
          <w:tcPr>
            <w:tcW w:w="6232" w:type="dxa"/>
          </w:tcPr>
          <w:p w14:paraId="39CF56AB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23CB111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61B5F0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7891D10E" w14:textId="77777777" w:rsidTr="00001E17">
        <w:tc>
          <w:tcPr>
            <w:tcW w:w="6232" w:type="dxa"/>
          </w:tcPr>
          <w:p w14:paraId="296A30C1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C7FC6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9DD1295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1EE05A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47C54452" w14:textId="77777777" w:rsidTr="00001E17">
        <w:tc>
          <w:tcPr>
            <w:tcW w:w="6232" w:type="dxa"/>
          </w:tcPr>
          <w:p w14:paraId="0D0E09AA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E9570BC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12BC0D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015CABB4" w14:textId="77777777" w:rsidTr="00001E17">
        <w:tc>
          <w:tcPr>
            <w:tcW w:w="6232" w:type="dxa"/>
          </w:tcPr>
          <w:p w14:paraId="75DAD288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5C7FC6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6CB95F4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4496DF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  <w:tr w:rsidR="005C7FC6" w:rsidRPr="005C7FC6" w14:paraId="0E8FDCB0" w14:textId="77777777" w:rsidTr="00001E17">
        <w:tc>
          <w:tcPr>
            <w:tcW w:w="6232" w:type="dxa"/>
          </w:tcPr>
          <w:p w14:paraId="0E26F802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8052ED6" w14:textId="77777777" w:rsidR="002B001C" w:rsidRPr="005C7FC6" w:rsidRDefault="002B001C" w:rsidP="00001E17">
            <w:pPr>
              <w:rPr>
                <w:sz w:val="28"/>
                <w:szCs w:val="28"/>
              </w:rPr>
            </w:pPr>
            <w:r w:rsidRPr="005C7FC6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E26D81" w14:textId="77777777" w:rsidR="002B001C" w:rsidRPr="005C7FC6" w:rsidRDefault="002B001C" w:rsidP="00001E17">
            <w:pPr>
              <w:rPr>
                <w:sz w:val="28"/>
                <w:szCs w:val="28"/>
              </w:rPr>
            </w:pPr>
          </w:p>
        </w:tc>
      </w:tr>
    </w:tbl>
    <w:p w14:paraId="4011F1DA" w14:textId="2D851F79" w:rsidR="002B001C" w:rsidRPr="005C7FC6" w:rsidRDefault="002B001C" w:rsidP="002B001C">
      <w:pPr>
        <w:rPr>
          <w:sz w:val="28"/>
          <w:szCs w:val="28"/>
        </w:rPr>
      </w:pPr>
      <w:r w:rsidRPr="005C7FC6">
        <w:rPr>
          <w:sz w:val="28"/>
          <w:szCs w:val="28"/>
        </w:rPr>
        <w:t>Гласували 1</w:t>
      </w:r>
      <w:r w:rsidR="005C7FC6" w:rsidRPr="005C7FC6">
        <w:rPr>
          <w:sz w:val="28"/>
          <w:szCs w:val="28"/>
        </w:rPr>
        <w:t>6</w:t>
      </w:r>
      <w:r w:rsidRPr="005C7FC6">
        <w:rPr>
          <w:sz w:val="28"/>
          <w:szCs w:val="28"/>
        </w:rPr>
        <w:t>; „за“ - 1</w:t>
      </w:r>
      <w:r w:rsidR="005C7FC6" w:rsidRPr="005C7FC6">
        <w:rPr>
          <w:sz w:val="28"/>
          <w:szCs w:val="28"/>
        </w:rPr>
        <w:t>6</w:t>
      </w:r>
      <w:r w:rsidRPr="005C7FC6">
        <w:rPr>
          <w:sz w:val="28"/>
          <w:szCs w:val="28"/>
        </w:rPr>
        <w:t xml:space="preserve">  ; „против“ – няма</w:t>
      </w:r>
    </w:p>
    <w:p w14:paraId="0B780E97" w14:textId="77777777" w:rsidR="002B001C" w:rsidRPr="005C7FC6" w:rsidRDefault="002B001C" w:rsidP="002B001C">
      <w:pPr>
        <w:spacing w:after="200" w:line="276" w:lineRule="auto"/>
        <w:rPr>
          <w:sz w:val="28"/>
          <w:szCs w:val="28"/>
        </w:rPr>
      </w:pPr>
      <w:r w:rsidRPr="005C7FC6">
        <w:rPr>
          <w:sz w:val="28"/>
          <w:szCs w:val="28"/>
        </w:rPr>
        <w:t>Решението е прието в  17:33 часа.</w:t>
      </w:r>
    </w:p>
    <w:p w14:paraId="7CB2BB21" w14:textId="2018AECE" w:rsidR="00DF72A0" w:rsidRDefault="00DF72A0" w:rsidP="00DF72A0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 w:rsidR="00C82591">
        <w:rPr>
          <w:sz w:val="28"/>
          <w:szCs w:val="28"/>
          <w:u w:val="single"/>
        </w:rPr>
        <w:t>3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33B10FCD" w14:textId="77777777" w:rsidR="007F43DA" w:rsidRPr="00A92D65" w:rsidRDefault="007F43DA" w:rsidP="007F43D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D738C">
        <w:rPr>
          <w:b/>
          <w:color w:val="000000"/>
          <w:sz w:val="32"/>
          <w:szCs w:val="32"/>
        </w:rPr>
        <w:t>РЕШЕНИЕ</w:t>
      </w:r>
      <w:r w:rsidRPr="00A92D65">
        <w:rPr>
          <w:b/>
          <w:color w:val="000000"/>
          <w:sz w:val="28"/>
          <w:szCs w:val="28"/>
        </w:rPr>
        <w:br/>
      </w:r>
      <w:r w:rsidRPr="002D738C">
        <w:rPr>
          <w:b/>
          <w:color w:val="000000"/>
          <w:sz w:val="32"/>
          <w:szCs w:val="32"/>
        </w:rPr>
        <w:t>№</w:t>
      </w:r>
      <w:r>
        <w:rPr>
          <w:b/>
          <w:color w:val="000000"/>
          <w:sz w:val="32"/>
          <w:szCs w:val="32"/>
        </w:rPr>
        <w:t xml:space="preserve"> 53</w:t>
      </w:r>
      <w:r w:rsidRPr="002D738C">
        <w:rPr>
          <w:b/>
          <w:color w:val="000000"/>
          <w:sz w:val="32"/>
          <w:szCs w:val="32"/>
        </w:rPr>
        <w:t>– НС</w:t>
      </w:r>
    </w:p>
    <w:p w14:paraId="6FE1A90B" w14:textId="66995428" w:rsidR="007F43DA" w:rsidRPr="007F43DA" w:rsidRDefault="007F43DA" w:rsidP="007F43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7F43DA">
        <w:rPr>
          <w:sz w:val="28"/>
          <w:szCs w:val="28"/>
          <w:lang w:val="ru-RU" w:eastAsia="zh-CN"/>
        </w:rPr>
        <w:t xml:space="preserve">ОТНОСНО: </w:t>
      </w:r>
      <w:r w:rsidRPr="007F43DA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Pr="007F43DA">
        <w:rPr>
          <w:sz w:val="28"/>
          <w:szCs w:val="28"/>
          <w:lang w:val="en-US" w:eastAsia="zh-CN"/>
        </w:rPr>
        <w:t xml:space="preserve"> </w:t>
      </w:r>
      <w:r w:rsidRPr="007F43DA">
        <w:rPr>
          <w:sz w:val="28"/>
          <w:szCs w:val="28"/>
          <w:lang w:eastAsia="zh-CN"/>
        </w:rPr>
        <w:t xml:space="preserve">Средец за произвеждане на Изборите за народни представители на 2 април </w:t>
      </w:r>
      <w:proofErr w:type="gramStart"/>
      <w:r w:rsidRPr="007F43DA">
        <w:rPr>
          <w:sz w:val="28"/>
          <w:szCs w:val="28"/>
          <w:lang w:eastAsia="zh-CN"/>
        </w:rPr>
        <w:t>2023 .</w:t>
      </w:r>
      <w:proofErr w:type="gramEnd"/>
    </w:p>
    <w:p w14:paraId="3F1F008F" w14:textId="77777777" w:rsidR="007F43DA" w:rsidRPr="00A92D65" w:rsidRDefault="007F43DA" w:rsidP="007F43D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В законоустановения срок по чл. 91, ал. 9 от Изборния кодекс /ИК/ е постъпило  писмо от кмета на община Средец с вх.№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A92D65">
        <w:rPr>
          <w:rFonts w:ascii="Times New Roman" w:hAnsi="Times New Roman"/>
          <w:sz w:val="28"/>
          <w:szCs w:val="28"/>
          <w:lang w:eastAsia="zh-CN"/>
        </w:rPr>
        <w:t>/2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съдържащо информация за проведените по реда на чл.91 от ИК консултации на 23.0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год., към който са приложени:</w:t>
      </w:r>
    </w:p>
    <w:p w14:paraId="236547A4" w14:textId="77777777" w:rsidR="007F43DA" w:rsidRPr="00A92D65" w:rsidRDefault="007F43DA" w:rsidP="007F43D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-протокол от </w:t>
      </w:r>
      <w:r w:rsidRPr="00EB6F07">
        <w:rPr>
          <w:rFonts w:ascii="Times New Roman" w:hAnsi="Times New Roman"/>
          <w:sz w:val="28"/>
          <w:szCs w:val="28"/>
          <w:lang w:eastAsia="zh-CN"/>
        </w:rPr>
        <w:t xml:space="preserve">23.02.2023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г. за проведената консултация с представителите на партиите и коалициите от партии, подписан от участниците в  консултацията;  </w:t>
      </w:r>
    </w:p>
    <w:p w14:paraId="7F7A224F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предложения на партиите и коалициите от партии за състава на СИК; </w:t>
      </w:r>
    </w:p>
    <w:p w14:paraId="0B8338B3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 xml:space="preserve">списък на резервните членове със същото съдържание; </w:t>
      </w:r>
    </w:p>
    <w:p w14:paraId="4422D237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14:paraId="06E761C0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</w:t>
      </w:r>
      <w:r w:rsidRPr="00392BA4">
        <w:rPr>
          <w:rFonts w:ascii="Times New Roman" w:hAnsi="Times New Roman"/>
          <w:sz w:val="28"/>
          <w:szCs w:val="28"/>
          <w:lang w:eastAsia="zh-CN"/>
        </w:rPr>
        <w:t>април 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г., пълномощните на лицата, участвали в консултациите като пълномощници на представляващите партиите и коалициите, съответно решенията за образуване на коалиции ; </w:t>
      </w:r>
    </w:p>
    <w:p w14:paraId="759DA716" w14:textId="77777777" w:rsidR="007F43DA" w:rsidRPr="00A92D65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3C1FFADE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Комисията констатира, че при консултациите проведени при Кмета на Община Средец</w:t>
      </w:r>
      <w:r>
        <w:rPr>
          <w:rFonts w:ascii="Times New Roman" w:hAnsi="Times New Roman"/>
          <w:sz w:val="28"/>
          <w:szCs w:val="28"/>
          <w:lang w:eastAsia="zh-CN"/>
        </w:rPr>
        <w:t xml:space="preserve"> е постигнато съгласие между партиите и коалициите за </w:t>
      </w:r>
      <w:r w:rsidRPr="00492448">
        <w:rPr>
          <w:rFonts w:ascii="Times New Roman" w:hAnsi="Times New Roman"/>
          <w:sz w:val="28"/>
          <w:szCs w:val="28"/>
          <w:lang w:eastAsia="zh-CN"/>
        </w:rPr>
        <w:t>пропорционално разпределение на длъжностите между тях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492448">
        <w:t xml:space="preserve"> </w:t>
      </w:r>
      <w:r w:rsidRPr="00492448">
        <w:rPr>
          <w:rFonts w:ascii="Times New Roman" w:hAnsi="Times New Roman"/>
          <w:sz w:val="28"/>
          <w:szCs w:val="28"/>
        </w:rPr>
        <w:t xml:space="preserve">съобразно </w:t>
      </w:r>
      <w:r w:rsidRPr="00492448">
        <w:rPr>
          <w:rFonts w:ascii="Times New Roman" w:hAnsi="Times New Roman"/>
          <w:sz w:val="28"/>
          <w:szCs w:val="28"/>
          <w:lang w:eastAsia="zh-CN"/>
        </w:rPr>
        <w:t xml:space="preserve">квотите </w:t>
      </w:r>
      <w:r>
        <w:rPr>
          <w:rFonts w:ascii="Times New Roman" w:hAnsi="Times New Roman"/>
          <w:sz w:val="28"/>
          <w:szCs w:val="28"/>
          <w:lang w:eastAsia="zh-CN"/>
        </w:rPr>
        <w:t xml:space="preserve">им, както и </w:t>
      </w:r>
      <w:r w:rsidRPr="00A37A18">
        <w:rPr>
          <w:rFonts w:ascii="Times New Roman" w:hAnsi="Times New Roman"/>
          <w:sz w:val="28"/>
          <w:szCs w:val="28"/>
          <w:lang w:eastAsia="zh-CN"/>
        </w:rPr>
        <w:t xml:space="preserve"> вида на ръководствата </w:t>
      </w:r>
      <w:r>
        <w:rPr>
          <w:rFonts w:ascii="Times New Roman" w:hAnsi="Times New Roman"/>
          <w:sz w:val="28"/>
          <w:szCs w:val="28"/>
          <w:lang w:eastAsia="zh-CN"/>
        </w:rPr>
        <w:t>а именно:</w:t>
      </w:r>
    </w:p>
    <w:p w14:paraId="61E82DA5" w14:textId="2FDF7132" w:rsidR="007F43DA" w:rsidRDefault="007F43DA" w:rsidP="004618D5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93"/>
        <w:gridCol w:w="1532"/>
        <w:gridCol w:w="802"/>
        <w:gridCol w:w="629"/>
        <w:gridCol w:w="983"/>
        <w:gridCol w:w="689"/>
        <w:gridCol w:w="1347"/>
        <w:gridCol w:w="1547"/>
      </w:tblGrid>
      <w:tr w:rsidR="007F43DA" w:rsidRPr="00925DC3" w14:paraId="66C54F2F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BF420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Община</w:t>
            </w:r>
          </w:p>
          <w:p w14:paraId="684139A7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Средец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DA731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3CF61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 xml:space="preserve">Коалиция „ГЕРБ- СДС“ 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78824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EA6FF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ПП „ДПС“</w:t>
            </w:r>
          </w:p>
          <w:p w14:paraId="4D5936EA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C8446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ПП “Възраждане“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B6664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Коалиция “БСП за България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3F8FF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D4336B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proofErr w:type="spellStart"/>
            <w:r w:rsidRPr="00925DC3">
              <w:rPr>
                <w:b/>
                <w:sz w:val="28"/>
                <w:szCs w:val="28"/>
              </w:rPr>
              <w:t>Каолиция</w:t>
            </w:r>
            <w:proofErr w:type="spellEnd"/>
            <w:r w:rsidRPr="00925DC3">
              <w:rPr>
                <w:b/>
                <w:sz w:val="28"/>
                <w:szCs w:val="28"/>
              </w:rPr>
              <w:t xml:space="preserve"> „Български възход“</w:t>
            </w:r>
          </w:p>
        </w:tc>
      </w:tr>
      <w:tr w:rsidR="007F43DA" w:rsidRPr="00925DC3" w14:paraId="134EA484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7BAA92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925DC3">
              <w:rPr>
                <w:b/>
                <w:sz w:val="28"/>
                <w:szCs w:val="28"/>
              </w:rPr>
              <w:t>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B7D7A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199461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  <w:lang w:val="en-US"/>
              </w:rPr>
            </w:pPr>
            <w:r w:rsidRPr="00925DC3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5E05A8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  <w:lang w:val="en-US"/>
              </w:rPr>
            </w:pPr>
            <w:r w:rsidRPr="00925DC3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BF59D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DA8457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13E4A1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36EB53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EEAC23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6</w:t>
            </w:r>
          </w:p>
        </w:tc>
      </w:tr>
      <w:tr w:rsidR="007F43DA" w:rsidRPr="00925DC3" w14:paraId="32EA1177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A21B6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25DC3">
              <w:rPr>
                <w:b/>
                <w:sz w:val="28"/>
                <w:szCs w:val="28"/>
              </w:rPr>
              <w:t>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BC2113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4DCD8F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D3EA3A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CD6F8A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3CCB04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450FAD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734AA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2C4F47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F43DA" w:rsidRPr="00925DC3" w14:paraId="059A60E1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ACBE52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proofErr w:type="spellStart"/>
            <w:r w:rsidRPr="00925DC3">
              <w:rPr>
                <w:b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0E438D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426A6A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F93774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D139E8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A727D0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AF28B0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B89E68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A1FE01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F43DA" w:rsidRPr="00925DC3" w14:paraId="10900F47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835C9A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25DC3">
              <w:rPr>
                <w:b/>
                <w:sz w:val="28"/>
                <w:szCs w:val="28"/>
              </w:rPr>
              <w:t>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430A6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4B2CB1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FE5AB7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EB0534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339D37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23349A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A5C7E4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F26EC4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01A6C182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55A39DE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</w:t>
      </w:r>
      <w:r w:rsidRPr="00A92D65">
        <w:rPr>
          <w:rFonts w:ascii="Times New Roman" w:hAnsi="Times New Roman"/>
          <w:sz w:val="28"/>
          <w:szCs w:val="28"/>
          <w:lang w:eastAsia="zh-CN"/>
        </w:rPr>
        <w:t>ъгласие не е постигнато,</w:t>
      </w:r>
      <w:r>
        <w:rPr>
          <w:rFonts w:ascii="Times New Roman" w:hAnsi="Times New Roman"/>
          <w:sz w:val="28"/>
          <w:szCs w:val="28"/>
          <w:lang w:eastAsia="zh-CN"/>
        </w:rPr>
        <w:t xml:space="preserve"> при конкретното разпределение по длъжности в ръководствата на всички СИК,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14:paraId="216AE8D8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1D737AC4" w14:textId="77777777" w:rsidR="007F43DA" w:rsidRPr="00A92D65" w:rsidRDefault="007F43DA" w:rsidP="007F43DA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   Предложението на Коалиция “ПРОДЪ</w:t>
      </w:r>
      <w:r>
        <w:rPr>
          <w:sz w:val="28"/>
          <w:szCs w:val="28"/>
          <w:lang w:eastAsia="zh-CN"/>
        </w:rPr>
        <w:t>ЛЖАВАМЕ П</w:t>
      </w:r>
      <w:r w:rsidRPr="00A92D65">
        <w:rPr>
          <w:sz w:val="28"/>
          <w:szCs w:val="28"/>
          <w:lang w:eastAsia="zh-CN"/>
        </w:rPr>
        <w:t xml:space="preserve">РОМЯНАТА“ съдържа необходимата информация. С предложението е заявено полагащите се на коалицията длъжности в ръководния състав на СИК да бъдат </w:t>
      </w:r>
      <w:r w:rsidRPr="00A92D65">
        <w:rPr>
          <w:sz w:val="28"/>
          <w:szCs w:val="28"/>
          <w:lang w:eastAsia="zh-CN"/>
        </w:rPr>
        <w:lastRenderedPageBreak/>
        <w:t xml:space="preserve">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съгласно решение № </w:t>
      </w:r>
      <w:r w:rsidRPr="00CB4F4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3</w:t>
      </w:r>
      <w:r w:rsidRPr="00CB4F4E">
        <w:rPr>
          <w:sz w:val="28"/>
          <w:szCs w:val="28"/>
          <w:lang w:eastAsia="zh-CN"/>
        </w:rPr>
        <w:t>-НС/ 17.02.2023</w:t>
      </w:r>
      <w:r w:rsidRPr="00A92D65">
        <w:rPr>
          <w:sz w:val="28"/>
          <w:szCs w:val="28"/>
          <w:lang w:eastAsia="zh-CN"/>
        </w:rPr>
        <w:t xml:space="preserve"> год. на РИК Бургас.</w:t>
      </w:r>
    </w:p>
    <w:p w14:paraId="723971F0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</w:t>
      </w:r>
      <w:r>
        <w:rPr>
          <w:rFonts w:ascii="Times New Roman" w:hAnsi="Times New Roman"/>
          <w:sz w:val="28"/>
          <w:szCs w:val="28"/>
          <w:lang w:eastAsia="zh-CN"/>
        </w:rPr>
        <w:t>„</w:t>
      </w:r>
      <w:r w:rsidRPr="00A92D65">
        <w:rPr>
          <w:rFonts w:ascii="Times New Roman" w:hAnsi="Times New Roman"/>
          <w:sz w:val="28"/>
          <w:szCs w:val="28"/>
          <w:lang w:eastAsia="zh-CN"/>
        </w:rPr>
        <w:t>ГЕРБ-СДС</w:t>
      </w:r>
      <w:r>
        <w:rPr>
          <w:rFonts w:ascii="Times New Roman" w:hAnsi="Times New Roman"/>
          <w:sz w:val="28"/>
          <w:szCs w:val="28"/>
          <w:lang w:eastAsia="zh-CN"/>
        </w:rPr>
        <w:t>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B48FE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DB48FE">
        <w:rPr>
          <w:rFonts w:ascii="Times New Roman" w:hAnsi="Times New Roman"/>
          <w:sz w:val="28"/>
          <w:szCs w:val="28"/>
          <w:lang w:eastAsia="zh-CN"/>
        </w:rPr>
        <w:t>-НС/ 17.02.2023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на РИК Бургас.</w:t>
      </w:r>
    </w:p>
    <w:p w14:paraId="26BA4637" w14:textId="77777777" w:rsidR="007F43DA" w:rsidRPr="00D35C3A" w:rsidRDefault="007F43DA" w:rsidP="007F43DA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ПП „ДВИЖЕНИЕ ЗА ПРАВА И СВОБОДИ“ съдържа необходимата информация. </w:t>
      </w:r>
      <w:r w:rsidRPr="00D35C3A">
        <w:rPr>
          <w:sz w:val="28"/>
          <w:szCs w:val="28"/>
          <w:lang w:eastAsia="zh-CN"/>
        </w:rPr>
        <w:t xml:space="preserve">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D35C3A">
        <w:rPr>
          <w:sz w:val="28"/>
          <w:szCs w:val="28"/>
          <w:lang w:eastAsia="zh-CN"/>
        </w:rPr>
        <w:t>председателските</w:t>
      </w:r>
      <w:proofErr w:type="spellEnd"/>
      <w:r w:rsidRPr="00D35C3A">
        <w:rPr>
          <w:sz w:val="28"/>
          <w:szCs w:val="28"/>
          <w:lang w:eastAsia="zh-CN"/>
        </w:rPr>
        <w:t xml:space="preserve">, зам. </w:t>
      </w:r>
      <w:proofErr w:type="spellStart"/>
      <w:r w:rsidRPr="00D35C3A">
        <w:rPr>
          <w:sz w:val="28"/>
          <w:szCs w:val="28"/>
          <w:lang w:eastAsia="zh-CN"/>
        </w:rPr>
        <w:t>председателските</w:t>
      </w:r>
      <w:proofErr w:type="spellEnd"/>
      <w:r w:rsidRPr="00D35C3A">
        <w:rPr>
          <w:sz w:val="28"/>
          <w:szCs w:val="28"/>
          <w:lang w:eastAsia="zh-CN"/>
        </w:rPr>
        <w:t xml:space="preserve"> и секретарски места, съгласно решение № 1</w:t>
      </w:r>
      <w:r>
        <w:rPr>
          <w:sz w:val="28"/>
          <w:szCs w:val="28"/>
          <w:lang w:eastAsia="zh-CN"/>
        </w:rPr>
        <w:t>3</w:t>
      </w:r>
      <w:r w:rsidRPr="00D35C3A">
        <w:rPr>
          <w:sz w:val="28"/>
          <w:szCs w:val="28"/>
          <w:lang w:eastAsia="zh-CN"/>
        </w:rPr>
        <w:t>-НС/ 17.02.2023 год. на РИК Бургас.</w:t>
      </w:r>
    </w:p>
    <w:p w14:paraId="532476C2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DB48FE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DB48FE">
        <w:rPr>
          <w:rFonts w:ascii="Times New Roman" w:hAnsi="Times New Roman"/>
          <w:sz w:val="28"/>
          <w:szCs w:val="28"/>
          <w:lang w:eastAsia="zh-CN"/>
        </w:rPr>
        <w:t>-НС/ 17.02.2023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на РИК Бургас.</w:t>
      </w:r>
    </w:p>
    <w:p w14:paraId="70B284BB" w14:textId="77777777" w:rsidR="007F43DA" w:rsidRPr="00A92D65" w:rsidRDefault="007F43DA" w:rsidP="007F43DA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</w:t>
      </w:r>
      <w:r>
        <w:rPr>
          <w:sz w:val="28"/>
          <w:szCs w:val="28"/>
          <w:lang w:eastAsia="zh-CN"/>
        </w:rPr>
        <w:t>Коа</w:t>
      </w:r>
      <w:r w:rsidRPr="003D110B">
        <w:rPr>
          <w:sz w:val="28"/>
          <w:szCs w:val="28"/>
          <w:lang w:eastAsia="zh-CN"/>
        </w:rPr>
        <w:t>лиция „БЪЛГАРСКИ ВЪЗХОД“</w:t>
      </w:r>
      <w:r w:rsidRPr="00A92D65">
        <w:rPr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</w:t>
      </w:r>
      <w:r w:rsidRPr="00E962AE">
        <w:rPr>
          <w:sz w:val="28"/>
          <w:szCs w:val="28"/>
          <w:lang w:eastAsia="zh-CN"/>
        </w:rPr>
        <w:t xml:space="preserve">коалицията </w:t>
      </w:r>
      <w:r w:rsidRPr="00A92D65">
        <w:rPr>
          <w:sz w:val="28"/>
          <w:szCs w:val="28"/>
          <w:lang w:eastAsia="zh-CN"/>
        </w:rPr>
        <w:t xml:space="preserve">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съгласно решение № </w:t>
      </w:r>
      <w:r>
        <w:rPr>
          <w:sz w:val="28"/>
          <w:szCs w:val="28"/>
          <w:lang w:eastAsia="zh-CN"/>
        </w:rPr>
        <w:t>13</w:t>
      </w:r>
      <w:r w:rsidRPr="00E962AE">
        <w:rPr>
          <w:sz w:val="28"/>
          <w:szCs w:val="28"/>
          <w:lang w:eastAsia="zh-CN"/>
        </w:rPr>
        <w:t>-НС/ 17.02.2023</w:t>
      </w:r>
      <w:r w:rsidRPr="00A92D65">
        <w:rPr>
          <w:sz w:val="28"/>
          <w:szCs w:val="28"/>
          <w:lang w:eastAsia="zh-CN"/>
        </w:rPr>
        <w:t xml:space="preserve"> год. на РИК Бургас.</w:t>
      </w:r>
    </w:p>
    <w:p w14:paraId="0B9AEFF3" w14:textId="77777777" w:rsidR="007F43DA" w:rsidRPr="00A92D65" w:rsidRDefault="007F43DA" w:rsidP="007F43DA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Предложението на КП „ДЕМОКРАТИЧНА БЪЛГАРИЯ-ОБЕДИНЕНИЕ“ съдържа необходимата информация. С предложението е 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</w:t>
      </w:r>
      <w:proofErr w:type="spellStart"/>
      <w:r w:rsidRPr="00A92D65">
        <w:rPr>
          <w:sz w:val="28"/>
          <w:szCs w:val="28"/>
          <w:lang w:eastAsia="zh-CN"/>
        </w:rPr>
        <w:t>зам.председателските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секретарски места, съгласно решение № </w:t>
      </w:r>
      <w:r w:rsidRPr="003D110B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3</w:t>
      </w:r>
      <w:r w:rsidRPr="003D110B">
        <w:rPr>
          <w:sz w:val="28"/>
          <w:szCs w:val="28"/>
          <w:lang w:eastAsia="zh-CN"/>
        </w:rPr>
        <w:t>-НС/ 17.02.2023</w:t>
      </w:r>
      <w:r w:rsidRPr="00A92D65">
        <w:rPr>
          <w:sz w:val="28"/>
          <w:szCs w:val="28"/>
          <w:lang w:eastAsia="zh-CN"/>
        </w:rPr>
        <w:t xml:space="preserve"> год. на РИК Бургас.</w:t>
      </w:r>
    </w:p>
    <w:p w14:paraId="16E66819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ПП“ ВЪЗРАЖДАНЕ“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</w:t>
      </w:r>
      <w:r>
        <w:rPr>
          <w:rFonts w:ascii="Times New Roman" w:hAnsi="Times New Roman"/>
          <w:sz w:val="28"/>
          <w:szCs w:val="28"/>
          <w:lang w:eastAsia="zh-CN"/>
        </w:rPr>
        <w:t xml:space="preserve">арски места, </w:t>
      </w:r>
      <w:r w:rsidRPr="0018026C">
        <w:rPr>
          <w:rFonts w:ascii="Times New Roman" w:hAnsi="Times New Roman"/>
          <w:sz w:val="28"/>
          <w:szCs w:val="28"/>
          <w:lang w:eastAsia="zh-CN"/>
        </w:rPr>
        <w:t>съгласно решение № 1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18026C">
        <w:rPr>
          <w:rFonts w:ascii="Times New Roman" w:hAnsi="Times New Roman"/>
          <w:sz w:val="28"/>
          <w:szCs w:val="28"/>
          <w:lang w:eastAsia="zh-CN"/>
        </w:rPr>
        <w:t>-НС/ 17.02.2023 год. на РИК Бургас.</w:t>
      </w:r>
    </w:p>
    <w:p w14:paraId="2034449A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1038804B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Анализирайки предложенията на партиите и коалициите, РИК Бургас констатира, че е налице конкуренция в предложенията </w:t>
      </w:r>
      <w:r>
        <w:rPr>
          <w:rFonts w:ascii="Times New Roman" w:hAnsi="Times New Roman"/>
          <w:sz w:val="28"/>
          <w:szCs w:val="28"/>
          <w:lang w:eastAsia="zh-CN"/>
        </w:rPr>
        <w:t>им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относно длъжности в ръководствата на СИК, като повече от един субект е заявил желание за назначаване на конкретна  длъжност 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не запълване на числения състав в други секции.</w:t>
      </w:r>
    </w:p>
    <w:p w14:paraId="76C11390" w14:textId="0AE9F8B1" w:rsidR="007F43DA" w:rsidRPr="00A92D65" w:rsidRDefault="007F43DA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</w:t>
      </w: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заявена конкуренция за една и съща длъжност в ръководството на СИК. Отделно,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не запълване на </w:t>
      </w:r>
      <w:r w:rsidR="004618D5">
        <w:rPr>
          <w:rFonts w:ascii="Times New Roman" w:hAnsi="Times New Roman"/>
          <w:sz w:val="28"/>
          <w:szCs w:val="28"/>
          <w:lang w:eastAsia="zh-CN"/>
        </w:rPr>
        <w:t>числения състав в други секции.</w:t>
      </w:r>
    </w:p>
    <w:p w14:paraId="0A7034EF" w14:textId="59DE8DAE" w:rsidR="007F43DA" w:rsidRPr="00A92D65" w:rsidRDefault="007F43DA" w:rsidP="004618D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      Ето защо РИК Бургас извърши разпределение на местата в ръководството и на членския </w:t>
      </w:r>
      <w:r w:rsidR="004618D5">
        <w:rPr>
          <w:rFonts w:ascii="Times New Roman" w:hAnsi="Times New Roman"/>
          <w:sz w:val="28"/>
          <w:szCs w:val="28"/>
          <w:lang w:eastAsia="zh-CN"/>
        </w:rPr>
        <w:t>състав, съобразявайки следното:</w:t>
      </w:r>
    </w:p>
    <w:p w14:paraId="0DAB64C8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1.Съобразно влязло в сила Решение № </w:t>
      </w:r>
      <w:r w:rsidRPr="00F430AF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F430AF">
        <w:rPr>
          <w:rFonts w:ascii="Times New Roman" w:hAnsi="Times New Roman"/>
          <w:sz w:val="28"/>
          <w:szCs w:val="28"/>
          <w:lang w:eastAsia="zh-CN"/>
        </w:rPr>
        <w:t xml:space="preserve">-НС/ 17.02.2023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на </w:t>
      </w:r>
      <w:r>
        <w:rPr>
          <w:rFonts w:ascii="Times New Roman" w:hAnsi="Times New Roman"/>
          <w:sz w:val="28"/>
          <w:szCs w:val="28"/>
          <w:lang w:eastAsia="zh-CN"/>
        </w:rPr>
        <w:t>РИК Бургас,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постановено в съответствие с Решение № </w:t>
      </w:r>
      <w:r w:rsidRPr="00B15D71">
        <w:rPr>
          <w:rFonts w:ascii="Times New Roman" w:hAnsi="Times New Roman"/>
          <w:sz w:val="28"/>
          <w:szCs w:val="28"/>
          <w:lang w:eastAsia="zh-CN"/>
        </w:rPr>
        <w:t>1683-НС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>16.02.</w:t>
      </w:r>
      <w:r w:rsidRPr="00B15D71">
        <w:rPr>
          <w:rFonts w:ascii="Times New Roman" w:hAnsi="Times New Roman"/>
          <w:sz w:val="28"/>
          <w:szCs w:val="28"/>
          <w:lang w:eastAsia="zh-CN"/>
        </w:rPr>
        <w:t>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на ЦИК и Методически указания за определяне съставите на СИК и за разпределение на местата в ръководствата на СИК в за произвеждане на Изборите за народни представители на 2 </w:t>
      </w:r>
      <w:r>
        <w:rPr>
          <w:rFonts w:ascii="Times New Roman" w:hAnsi="Times New Roman"/>
          <w:sz w:val="28"/>
          <w:szCs w:val="28"/>
          <w:lang w:eastAsia="zh-CN"/>
        </w:rPr>
        <w:t>април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 2022 г. (без съставите на 5-членните СИК и ПСИК), разпределението на членовете на секционните комисии в Община Средец и на местата в ръководния състав на СИК е както следва:</w:t>
      </w:r>
    </w:p>
    <w:p w14:paraId="30EFD979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Общ брой на членове на СИК 295 бр., включително и ръководства на СИК в т.ч. председатели, зам. председатели и секретари общо 117 бр.</w:t>
      </w:r>
    </w:p>
    <w:p w14:paraId="70D3FD38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-  28 бр. СИК по 7 членове</w:t>
      </w:r>
    </w:p>
    <w:p w14:paraId="77F45CE2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-  11 бр. СИК по 9 членове  </w:t>
      </w:r>
    </w:p>
    <w:p w14:paraId="749C3758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80424E1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Общо 295 места, които се разпределят между партиите и коалициите както следва:</w:t>
      </w:r>
    </w:p>
    <w:p w14:paraId="42079398" w14:textId="77777777" w:rsidR="007F43DA" w:rsidRPr="00A92D65" w:rsidRDefault="007F43DA" w:rsidP="007F43DA">
      <w:pPr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7F43DA" w:rsidRPr="00202944" w14:paraId="25CB01C1" w14:textId="77777777" w:rsidTr="00001E1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60F7A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02944">
              <w:rPr>
                <w:b/>
                <w:bCs/>
                <w:sz w:val="28"/>
                <w:szCs w:val="28"/>
              </w:rPr>
              <w:t>Община</w:t>
            </w:r>
          </w:p>
          <w:p w14:paraId="5E7C8C51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Средец</w:t>
            </w:r>
            <w:r w:rsidRPr="0020294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FE6D3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02944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71FF8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6409DC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C2358C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D2E7F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ПП </w:t>
            </w:r>
            <w:r w:rsidRPr="00202944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DBAE5" w14:textId="77777777" w:rsidR="007F43DA" w:rsidRPr="00CB3BCC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B3BCC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37A73B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6409DC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173337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</w:t>
            </w:r>
            <w:r w:rsidRPr="00B239D3">
              <w:rPr>
                <w:b/>
                <w:bCs/>
                <w:sz w:val="28"/>
                <w:szCs w:val="28"/>
              </w:rPr>
              <w:t>Демократична България – обединение</w:t>
            </w: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1481F9" w14:textId="77777777" w:rsidR="007F43DA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F43DA" w:rsidRPr="00202944" w14:paraId="3C84CE5F" w14:textId="77777777" w:rsidTr="00001E1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0F09D9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9C7A2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6C9127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097662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F790D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A3AD7C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4325A5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07FC3D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648D12" w14:textId="77777777" w:rsidR="007F43DA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</w:tbl>
    <w:p w14:paraId="392CC5EA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5B176D5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Места в ръководствата на СИК общо – </w:t>
      </w:r>
      <w:r>
        <w:rPr>
          <w:rFonts w:ascii="Times New Roman" w:hAnsi="Times New Roman"/>
          <w:sz w:val="28"/>
          <w:szCs w:val="28"/>
          <w:lang w:eastAsia="zh-CN"/>
        </w:rPr>
        <w:t>117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14:paraId="04286E2C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7F43DA" w:rsidRPr="00202944" w14:paraId="53902536" w14:textId="77777777" w:rsidTr="00001E1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74895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02944">
              <w:rPr>
                <w:b/>
                <w:bCs/>
                <w:sz w:val="28"/>
                <w:szCs w:val="28"/>
              </w:rPr>
              <w:t>Община</w:t>
            </w:r>
          </w:p>
          <w:p w14:paraId="7E483140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Средец</w:t>
            </w:r>
            <w:r w:rsidRPr="0020294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965C23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02944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59762B" w14:textId="77777777" w:rsidR="007F43DA" w:rsidRPr="00492448" w:rsidRDefault="007F43DA" w:rsidP="00001E17">
            <w:pPr>
              <w:spacing w:after="150"/>
              <w:rPr>
                <w:b/>
                <w:color w:val="333333"/>
              </w:rPr>
            </w:pPr>
            <w:r w:rsidRPr="00492448">
              <w:rPr>
                <w:b/>
                <w:bCs/>
                <w:color w:val="333333"/>
              </w:rPr>
              <w:t xml:space="preserve">Коалиция „ГЕРБ- СДС“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172616" w14:textId="77777777" w:rsidR="007F43DA" w:rsidRPr="00492448" w:rsidRDefault="007F43DA" w:rsidP="00001E17">
            <w:pPr>
              <w:spacing w:after="150"/>
              <w:rPr>
                <w:b/>
                <w:color w:val="333333"/>
              </w:rPr>
            </w:pPr>
            <w:r w:rsidRPr="00492448">
              <w:rPr>
                <w:b/>
                <w:color w:val="333333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D0B5C" w14:textId="77777777" w:rsidR="007F43DA" w:rsidRDefault="007F43DA" w:rsidP="00001E17">
            <w:pPr>
              <w:spacing w:after="150"/>
              <w:rPr>
                <w:b/>
                <w:bCs/>
                <w:color w:val="333333"/>
              </w:rPr>
            </w:pPr>
            <w:r w:rsidRPr="007E5BC0">
              <w:rPr>
                <w:b/>
                <w:bCs/>
                <w:color w:val="333333"/>
              </w:rPr>
              <w:t>ПП „ДПС“</w:t>
            </w:r>
          </w:p>
          <w:p w14:paraId="38499B85" w14:textId="77777777" w:rsidR="007F43DA" w:rsidRPr="003C18F4" w:rsidRDefault="007F43DA" w:rsidP="00001E17">
            <w:pPr>
              <w:spacing w:after="150"/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001A6" w14:textId="77777777" w:rsidR="007F43DA" w:rsidRPr="007E5BC0" w:rsidRDefault="007F43DA" w:rsidP="00001E17">
            <w:pPr>
              <w:spacing w:after="150"/>
              <w:rPr>
                <w:b/>
                <w:color w:val="333333"/>
              </w:rPr>
            </w:pPr>
            <w:r w:rsidRPr="007E5BC0">
              <w:rPr>
                <w:b/>
                <w:color w:val="333333"/>
              </w:rPr>
              <w:t>ПП “Възраждане“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AC3051" w14:textId="77777777" w:rsidR="007F43DA" w:rsidRPr="003C18F4" w:rsidRDefault="007F43DA" w:rsidP="00001E17">
            <w:pPr>
              <w:spacing w:after="150"/>
              <w:rPr>
                <w:color w:val="333333"/>
              </w:rPr>
            </w:pPr>
            <w:r w:rsidRPr="00492448">
              <w:rPr>
                <w:b/>
                <w:bCs/>
                <w:color w:val="333333"/>
              </w:rPr>
              <w:t>Коалиция “БСП за България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C68CBC" w14:textId="77777777" w:rsidR="007F43DA" w:rsidRPr="003C18F4" w:rsidRDefault="007F43DA" w:rsidP="00001E17">
            <w:pPr>
              <w:spacing w:after="150"/>
              <w:rPr>
                <w:color w:val="333333"/>
              </w:rPr>
            </w:pPr>
            <w:r w:rsidRPr="003C18F4">
              <w:rPr>
                <w:b/>
                <w:bCs/>
                <w:color w:val="333333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11E523" w14:textId="77777777" w:rsidR="007F43DA" w:rsidRPr="000D18E0" w:rsidRDefault="007F43DA" w:rsidP="00001E17">
            <w:pPr>
              <w:spacing w:after="150"/>
              <w:rPr>
                <w:b/>
                <w:color w:val="333333"/>
              </w:rPr>
            </w:pPr>
            <w:proofErr w:type="spellStart"/>
            <w:r w:rsidRPr="000D18E0">
              <w:rPr>
                <w:b/>
                <w:color w:val="333333"/>
              </w:rPr>
              <w:t>Каолиция</w:t>
            </w:r>
            <w:proofErr w:type="spellEnd"/>
            <w:r w:rsidRPr="000D18E0">
              <w:rPr>
                <w:b/>
                <w:color w:val="333333"/>
              </w:rPr>
              <w:t xml:space="preserve"> „Български възход“</w:t>
            </w:r>
          </w:p>
        </w:tc>
      </w:tr>
      <w:tr w:rsidR="007F43DA" w:rsidRPr="00202944" w14:paraId="02ABA01B" w14:textId="77777777" w:rsidTr="00001E1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07CFB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78665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BA908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077AB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BB93D8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38C34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66C5A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377AC8" w14:textId="77777777" w:rsidR="007F43DA" w:rsidRPr="00202944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6E2C70" w14:textId="77777777" w:rsidR="007F43DA" w:rsidRDefault="007F43DA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14:paraId="0D29D001" w14:textId="77777777" w:rsidR="007F43DA" w:rsidRPr="00A92D65" w:rsidRDefault="007F43DA" w:rsidP="007F43DA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81D5F94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 разпределението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Районна избирателна комисия </w:t>
      </w:r>
      <w:r>
        <w:rPr>
          <w:rFonts w:ascii="Times New Roman" w:hAnsi="Times New Roman"/>
          <w:sz w:val="28"/>
          <w:szCs w:val="28"/>
          <w:lang w:eastAsia="zh-CN"/>
        </w:rPr>
        <w:t>–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Бургас</w:t>
      </w:r>
      <w:r>
        <w:rPr>
          <w:rFonts w:ascii="Times New Roman" w:hAnsi="Times New Roman"/>
          <w:sz w:val="28"/>
          <w:szCs w:val="28"/>
          <w:lang w:eastAsia="zh-CN"/>
        </w:rPr>
        <w:t xml:space="preserve"> се съобрази с постигнатото съгласие между партиите и коалициите, относно разпределението на длъжностите в ръководния състав на СИК.</w:t>
      </w:r>
    </w:p>
    <w:p w14:paraId="39E8777D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93"/>
        <w:gridCol w:w="1532"/>
        <w:gridCol w:w="802"/>
        <w:gridCol w:w="629"/>
        <w:gridCol w:w="983"/>
        <w:gridCol w:w="689"/>
        <w:gridCol w:w="1347"/>
        <w:gridCol w:w="1547"/>
      </w:tblGrid>
      <w:tr w:rsidR="007F43DA" w:rsidRPr="00925DC3" w14:paraId="7333382D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CD2FC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Община</w:t>
            </w:r>
          </w:p>
          <w:p w14:paraId="0676E42B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Средец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BF833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D874E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 xml:space="preserve">Коалиция „ГЕРБ- СДС“ 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C9FD1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BDEA9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ПП „ДПС“</w:t>
            </w:r>
          </w:p>
          <w:p w14:paraId="6A79A2AE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2CA45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ПП “Възраждане“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6A9D6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Коалиция “БСП за България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E3862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5BF92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proofErr w:type="spellStart"/>
            <w:r w:rsidRPr="00925DC3">
              <w:rPr>
                <w:b/>
                <w:sz w:val="28"/>
                <w:szCs w:val="28"/>
              </w:rPr>
              <w:t>Каолиция</w:t>
            </w:r>
            <w:proofErr w:type="spellEnd"/>
            <w:r w:rsidRPr="00925DC3">
              <w:rPr>
                <w:b/>
                <w:sz w:val="28"/>
                <w:szCs w:val="28"/>
              </w:rPr>
              <w:t xml:space="preserve"> „Български възход“</w:t>
            </w:r>
          </w:p>
        </w:tc>
      </w:tr>
      <w:tr w:rsidR="007F43DA" w:rsidRPr="00925DC3" w14:paraId="560AA706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FF052C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925DC3">
              <w:rPr>
                <w:b/>
                <w:sz w:val="28"/>
                <w:szCs w:val="28"/>
              </w:rPr>
              <w:t>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60EF9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2943D2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  <w:lang w:val="en-US"/>
              </w:rPr>
            </w:pPr>
            <w:r w:rsidRPr="00925DC3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B8F35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  <w:lang w:val="en-US"/>
              </w:rPr>
            </w:pPr>
            <w:r w:rsidRPr="00925DC3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519568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DD969E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E7EB17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3293F8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6356ED" w14:textId="77777777" w:rsidR="007F43DA" w:rsidRPr="00925DC3" w:rsidRDefault="007F43DA" w:rsidP="00001E17">
            <w:pPr>
              <w:spacing w:after="150"/>
              <w:rPr>
                <w:b/>
                <w:sz w:val="28"/>
                <w:szCs w:val="28"/>
              </w:rPr>
            </w:pPr>
            <w:r w:rsidRPr="00925DC3">
              <w:rPr>
                <w:b/>
                <w:sz w:val="28"/>
                <w:szCs w:val="28"/>
              </w:rPr>
              <w:t>6</w:t>
            </w:r>
          </w:p>
        </w:tc>
      </w:tr>
      <w:tr w:rsidR="007F43DA" w:rsidRPr="00925DC3" w14:paraId="75EA88A8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B684B7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25DC3">
              <w:rPr>
                <w:b/>
                <w:sz w:val="28"/>
                <w:szCs w:val="28"/>
              </w:rPr>
              <w:t>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0E6422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24255E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BA901E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37C151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001FD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91E47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EB5BB1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295D3B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F43DA" w:rsidRPr="00925DC3" w14:paraId="09F8C087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898845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proofErr w:type="spellStart"/>
            <w:r w:rsidRPr="00925DC3">
              <w:rPr>
                <w:b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3DA6FE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3C35A3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E2A67A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195E40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1A579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760646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DB73D0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F6B7DE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F43DA" w:rsidRPr="00925DC3" w14:paraId="1531B59C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FEBEB4" w14:textId="77777777" w:rsidR="007F43DA" w:rsidRPr="00925DC3" w:rsidRDefault="007F43DA" w:rsidP="00001E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25DC3">
              <w:rPr>
                <w:b/>
                <w:sz w:val="28"/>
                <w:szCs w:val="28"/>
              </w:rPr>
              <w:t>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E6DA0F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481CAF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8137FE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4E03FC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FBA5FF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1C2477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AFDABE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67B258" w14:textId="77777777" w:rsidR="007F43DA" w:rsidRPr="00925DC3" w:rsidRDefault="007F43DA" w:rsidP="00001E17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925DC3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34A57AC7" w14:textId="749039E3" w:rsidR="007F43DA" w:rsidRPr="00A92D65" w:rsidRDefault="007F43DA" w:rsidP="007F43DA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4B63FB82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2.Пристъпи се към разпределение на местата в СИК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14:paraId="55B4948C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14:paraId="0BB3B566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Ръководството на СИК  бе извършено също по начина описан по-горе, като се взеха в предвид полагаемите се на партиите и коалициите квоти, посочени в т.1. </w:t>
      </w:r>
    </w:p>
    <w:p w14:paraId="0579048B" w14:textId="419B4345" w:rsidR="007F43DA" w:rsidRPr="00A92D65" w:rsidRDefault="007F43DA" w:rsidP="005C7FC6">
      <w:pPr>
        <w:pStyle w:val="af3"/>
        <w:tabs>
          <w:tab w:val="left" w:pos="709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Пр</w:t>
      </w:r>
      <w:r>
        <w:rPr>
          <w:rFonts w:ascii="Times New Roman" w:hAnsi="Times New Roman"/>
          <w:sz w:val="28"/>
          <w:szCs w:val="28"/>
          <w:lang w:eastAsia="zh-CN"/>
        </w:rPr>
        <w:t>едвид изложеното и на основание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490C">
        <w:rPr>
          <w:rFonts w:ascii="Times New Roman" w:hAnsi="Times New Roman"/>
          <w:sz w:val="28"/>
          <w:szCs w:val="28"/>
          <w:lang w:eastAsia="zh-CN"/>
        </w:rPr>
        <w:t>чл. 72, ал. 1, т. 4 от ИК във връзка с  чл. 89, ал. 1 от ИК и чл. 91, ал. 12 от ИК, Решение №1683-НС от 16.02.2023 г. на ЦИК и Методически указания за определяне съставите на СИК, Решение № 1</w:t>
      </w:r>
      <w:r>
        <w:rPr>
          <w:rFonts w:ascii="Times New Roman" w:hAnsi="Times New Roman"/>
          <w:sz w:val="28"/>
          <w:szCs w:val="28"/>
          <w:lang w:eastAsia="zh-CN"/>
        </w:rPr>
        <w:t>3-НС/ 17.02.2023</w:t>
      </w:r>
      <w:r w:rsidRPr="006B490C">
        <w:rPr>
          <w:rFonts w:ascii="Times New Roman" w:hAnsi="Times New Roman"/>
          <w:sz w:val="28"/>
          <w:szCs w:val="28"/>
          <w:lang w:eastAsia="zh-CN"/>
        </w:rPr>
        <w:t>г. на РИК Бургас, Районна избирателна комисия- Бургас</w:t>
      </w:r>
    </w:p>
    <w:p w14:paraId="0EB00CC2" w14:textId="77777777" w:rsidR="007F43DA" w:rsidRPr="004618D5" w:rsidRDefault="007F43DA" w:rsidP="007F43DA">
      <w:pPr>
        <w:pStyle w:val="af3"/>
        <w:tabs>
          <w:tab w:val="left" w:pos="709"/>
        </w:tabs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618D5">
        <w:rPr>
          <w:rFonts w:ascii="Times New Roman" w:hAnsi="Times New Roman"/>
          <w:b/>
          <w:sz w:val="28"/>
          <w:szCs w:val="28"/>
          <w:lang w:eastAsia="zh-CN"/>
        </w:rPr>
        <w:t>Р   Е   Ш   И:</w:t>
      </w:r>
    </w:p>
    <w:p w14:paraId="12E6342A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46BDFE3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НАЗНАЧАВА секционни избирателни комисии в Община Средец, съгласно поименните предложения на партиите и коалициите, след извършено преразпределение, съобразно приложения списък, представляващ неразделна част от настоящото решение.</w:t>
      </w:r>
    </w:p>
    <w:p w14:paraId="5978DCE2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УТВЪРЖДАВА списък на резервните членове на СИК в Община Средец.</w:t>
      </w:r>
    </w:p>
    <w:p w14:paraId="0CBEA6A4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ИЗДАВА удостоверения на членовете на СИК в Община Средец.</w:t>
      </w:r>
    </w:p>
    <w:p w14:paraId="090BA192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Неразделна част от това решение е Приложение </w:t>
      </w:r>
      <w:r>
        <w:rPr>
          <w:rFonts w:ascii="Times New Roman" w:hAnsi="Times New Roman"/>
          <w:sz w:val="28"/>
          <w:szCs w:val="28"/>
          <w:lang w:eastAsia="zh-CN"/>
        </w:rPr>
        <w:t>№ 1 на списъчния състав на СИК.</w:t>
      </w:r>
    </w:p>
    <w:p w14:paraId="0F1DE865" w14:textId="2487B2E1" w:rsidR="00DF72A0" w:rsidRPr="00C82591" w:rsidRDefault="00C82591" w:rsidP="005C7FC6">
      <w:pPr>
        <w:pStyle w:val="af3"/>
        <w:tabs>
          <w:tab w:val="left" w:pos="851"/>
          <w:tab w:val="left" w:pos="1418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45A3B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2AA61D09" w14:textId="77777777" w:rsidR="00C82591" w:rsidRDefault="00C82591" w:rsidP="005C7FC6">
      <w:pPr>
        <w:shd w:val="clear" w:color="auto" w:fill="FFFFFF"/>
        <w:spacing w:before="240" w:after="150"/>
        <w:ind w:firstLine="567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5F4AA7C7" w14:textId="77777777" w:rsidR="007F43DA" w:rsidRPr="006D3729" w:rsidRDefault="007F43DA" w:rsidP="007F43DA">
      <w:pPr>
        <w:rPr>
          <w:sz w:val="28"/>
          <w:szCs w:val="28"/>
        </w:rPr>
      </w:pPr>
      <w:r w:rsidRPr="006D372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F43DA" w:rsidRPr="006D3729" w14:paraId="2F3722FD" w14:textId="77777777" w:rsidTr="00001E17">
        <w:tc>
          <w:tcPr>
            <w:tcW w:w="6232" w:type="dxa"/>
          </w:tcPr>
          <w:p w14:paraId="4E137028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AC299D4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94380C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ПРОТИВ</w:t>
            </w:r>
          </w:p>
        </w:tc>
      </w:tr>
      <w:tr w:rsidR="00653DD2" w:rsidRPr="00653DD2" w14:paraId="317BCDA9" w14:textId="77777777" w:rsidTr="00001E17">
        <w:tc>
          <w:tcPr>
            <w:tcW w:w="6232" w:type="dxa"/>
          </w:tcPr>
          <w:p w14:paraId="71461CD9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653DD2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9CDA1FA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CBB216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73EF48E3" w14:textId="77777777" w:rsidTr="00001E17">
        <w:tc>
          <w:tcPr>
            <w:tcW w:w="6232" w:type="dxa"/>
          </w:tcPr>
          <w:p w14:paraId="758D93CC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36BFD48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E09CE1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42AA338A" w14:textId="77777777" w:rsidTr="00001E17">
        <w:tc>
          <w:tcPr>
            <w:tcW w:w="6232" w:type="dxa"/>
          </w:tcPr>
          <w:p w14:paraId="3DCC350F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1C5F62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8411C4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5FFE4D52" w14:textId="77777777" w:rsidTr="00001E17">
        <w:tc>
          <w:tcPr>
            <w:tcW w:w="6232" w:type="dxa"/>
          </w:tcPr>
          <w:p w14:paraId="16881CD6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EC70BAA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17755D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6193E49B" w14:textId="77777777" w:rsidTr="00001E17">
        <w:tc>
          <w:tcPr>
            <w:tcW w:w="6232" w:type="dxa"/>
          </w:tcPr>
          <w:p w14:paraId="39E92924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0DC2890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0CF806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1A9F1AC7" w14:textId="77777777" w:rsidTr="00001E17">
        <w:tc>
          <w:tcPr>
            <w:tcW w:w="6232" w:type="dxa"/>
          </w:tcPr>
          <w:p w14:paraId="01B5F3C4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653DD2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C55576E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07FDC4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2EDFEBE3" w14:textId="77777777" w:rsidTr="00001E17">
        <w:tc>
          <w:tcPr>
            <w:tcW w:w="6232" w:type="dxa"/>
          </w:tcPr>
          <w:p w14:paraId="64D2FE36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D6F471F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081A27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7FAF713B" w14:textId="77777777" w:rsidTr="00001E17">
        <w:tc>
          <w:tcPr>
            <w:tcW w:w="6232" w:type="dxa"/>
          </w:tcPr>
          <w:p w14:paraId="5F693343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1E087D6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C813E0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1C999376" w14:textId="77777777" w:rsidTr="00001E17">
        <w:tc>
          <w:tcPr>
            <w:tcW w:w="6232" w:type="dxa"/>
          </w:tcPr>
          <w:p w14:paraId="0897E431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619D3BD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DCCC61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132AEE65" w14:textId="77777777" w:rsidTr="00001E17">
        <w:tc>
          <w:tcPr>
            <w:tcW w:w="6232" w:type="dxa"/>
          </w:tcPr>
          <w:p w14:paraId="4ABAD0C3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BE799D6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058E24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6DC6C8F4" w14:textId="77777777" w:rsidTr="00001E17">
        <w:tc>
          <w:tcPr>
            <w:tcW w:w="6232" w:type="dxa"/>
          </w:tcPr>
          <w:p w14:paraId="71086125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653DD2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983BB14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ACEB2B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46734462" w14:textId="77777777" w:rsidTr="00001E17">
        <w:tc>
          <w:tcPr>
            <w:tcW w:w="6232" w:type="dxa"/>
          </w:tcPr>
          <w:p w14:paraId="7E182E0D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0AB9AD8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5FF628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32BD2C48" w14:textId="77777777" w:rsidTr="00001E17">
        <w:tc>
          <w:tcPr>
            <w:tcW w:w="6232" w:type="dxa"/>
          </w:tcPr>
          <w:p w14:paraId="4F133F77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653DD2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076863B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0862A5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02A1539A" w14:textId="77777777" w:rsidTr="00001E17">
        <w:tc>
          <w:tcPr>
            <w:tcW w:w="6232" w:type="dxa"/>
          </w:tcPr>
          <w:p w14:paraId="1E58A5EB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9E1E117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851C73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37A9F5BE" w14:textId="77777777" w:rsidTr="00001E17">
        <w:tc>
          <w:tcPr>
            <w:tcW w:w="6232" w:type="dxa"/>
          </w:tcPr>
          <w:p w14:paraId="0210FD1C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653DD2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0CADD8F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A2A53D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  <w:tr w:rsidR="00653DD2" w:rsidRPr="00653DD2" w14:paraId="793ADD3A" w14:textId="77777777" w:rsidTr="00001E17">
        <w:tc>
          <w:tcPr>
            <w:tcW w:w="6232" w:type="dxa"/>
          </w:tcPr>
          <w:p w14:paraId="1725BD96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DE6ED26" w14:textId="77777777" w:rsidR="007F43DA" w:rsidRPr="00653DD2" w:rsidRDefault="007F43DA" w:rsidP="00001E17">
            <w:pPr>
              <w:rPr>
                <w:sz w:val="28"/>
                <w:szCs w:val="28"/>
              </w:rPr>
            </w:pPr>
            <w:r w:rsidRPr="00653DD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24937C" w14:textId="77777777" w:rsidR="007F43DA" w:rsidRPr="00653DD2" w:rsidRDefault="007F43DA" w:rsidP="00001E17">
            <w:pPr>
              <w:rPr>
                <w:sz w:val="28"/>
                <w:szCs w:val="28"/>
              </w:rPr>
            </w:pPr>
          </w:p>
        </w:tc>
      </w:tr>
    </w:tbl>
    <w:p w14:paraId="6245EA76" w14:textId="06726106" w:rsidR="007F43DA" w:rsidRPr="00653DD2" w:rsidRDefault="00653DD2" w:rsidP="007F43DA">
      <w:pPr>
        <w:rPr>
          <w:sz w:val="28"/>
          <w:szCs w:val="28"/>
        </w:rPr>
      </w:pPr>
      <w:r w:rsidRPr="00653DD2">
        <w:rPr>
          <w:sz w:val="28"/>
          <w:szCs w:val="28"/>
        </w:rPr>
        <w:t>Гласували 16; „за“ - 16</w:t>
      </w:r>
      <w:r w:rsidR="007F43DA" w:rsidRPr="00653DD2">
        <w:rPr>
          <w:sz w:val="28"/>
          <w:szCs w:val="28"/>
        </w:rPr>
        <w:t xml:space="preserve">  ; „против“ – няма</w:t>
      </w:r>
    </w:p>
    <w:p w14:paraId="2F409C64" w14:textId="75E921F3" w:rsidR="007F43DA" w:rsidRPr="00653DD2" w:rsidRDefault="007F43DA" w:rsidP="007F43DA">
      <w:pPr>
        <w:spacing w:after="200" w:line="276" w:lineRule="auto"/>
        <w:rPr>
          <w:sz w:val="28"/>
          <w:szCs w:val="28"/>
        </w:rPr>
      </w:pPr>
      <w:r w:rsidRPr="00653DD2">
        <w:rPr>
          <w:sz w:val="28"/>
          <w:szCs w:val="28"/>
        </w:rPr>
        <w:t>Решението е прието в  17:3</w:t>
      </w:r>
      <w:r w:rsidR="00653DD2" w:rsidRPr="00653DD2">
        <w:rPr>
          <w:sz w:val="28"/>
          <w:szCs w:val="28"/>
        </w:rPr>
        <w:t>4</w:t>
      </w:r>
      <w:r w:rsidRPr="00653DD2">
        <w:rPr>
          <w:sz w:val="28"/>
          <w:szCs w:val="28"/>
        </w:rPr>
        <w:t xml:space="preserve"> часа.</w:t>
      </w:r>
    </w:p>
    <w:p w14:paraId="5FC97DB5" w14:textId="21D70AF5" w:rsidR="00333521" w:rsidRDefault="00333521" w:rsidP="00354974">
      <w:pPr>
        <w:spacing w:after="200" w:line="276" w:lineRule="auto"/>
        <w:ind w:firstLine="567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793D19F4" w14:textId="77777777" w:rsidR="007F43DA" w:rsidRPr="00A92D65" w:rsidRDefault="007F43DA" w:rsidP="007F43D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D738C">
        <w:rPr>
          <w:b/>
          <w:color w:val="000000"/>
          <w:sz w:val="32"/>
          <w:szCs w:val="32"/>
        </w:rPr>
        <w:t>РЕШЕНИЕ</w:t>
      </w:r>
      <w:r w:rsidRPr="00A92D65">
        <w:rPr>
          <w:b/>
          <w:color w:val="000000"/>
          <w:sz w:val="28"/>
          <w:szCs w:val="28"/>
        </w:rPr>
        <w:br/>
      </w:r>
      <w:r w:rsidRPr="002D738C">
        <w:rPr>
          <w:b/>
          <w:color w:val="000000"/>
          <w:sz w:val="32"/>
          <w:szCs w:val="32"/>
        </w:rPr>
        <w:t>№</w:t>
      </w:r>
      <w:r>
        <w:rPr>
          <w:b/>
          <w:color w:val="000000"/>
          <w:sz w:val="32"/>
          <w:szCs w:val="32"/>
        </w:rPr>
        <w:t xml:space="preserve"> 54</w:t>
      </w:r>
      <w:r w:rsidRPr="002D738C">
        <w:rPr>
          <w:b/>
          <w:color w:val="000000"/>
          <w:sz w:val="32"/>
          <w:szCs w:val="32"/>
        </w:rPr>
        <w:t>– НС</w:t>
      </w:r>
    </w:p>
    <w:p w14:paraId="494734DF" w14:textId="77777777" w:rsidR="007F43DA" w:rsidRPr="00BB5A46" w:rsidRDefault="007F43DA" w:rsidP="007F43DA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BB5A46">
        <w:rPr>
          <w:sz w:val="28"/>
          <w:szCs w:val="28"/>
          <w:lang w:val="ru-RU" w:eastAsia="zh-CN"/>
        </w:rPr>
        <w:t xml:space="preserve">ОТНОСНО: </w:t>
      </w:r>
      <w:r w:rsidRPr="00BB5A46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Pr="00BB5A46">
        <w:rPr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eastAsia="zh-CN"/>
        </w:rPr>
        <w:t>Сунгурларе</w:t>
      </w:r>
      <w:r w:rsidRPr="00BB5A46">
        <w:rPr>
          <w:sz w:val="28"/>
          <w:szCs w:val="28"/>
          <w:lang w:eastAsia="zh-CN"/>
        </w:rPr>
        <w:t xml:space="preserve"> за произвеждане на Изборите за народни представители на 2 </w:t>
      </w:r>
      <w:r>
        <w:rPr>
          <w:sz w:val="28"/>
          <w:szCs w:val="28"/>
          <w:lang w:eastAsia="zh-CN"/>
        </w:rPr>
        <w:t>април</w:t>
      </w:r>
      <w:r w:rsidRPr="00BB5A46">
        <w:rPr>
          <w:sz w:val="28"/>
          <w:szCs w:val="28"/>
          <w:lang w:val="en-US" w:eastAsia="zh-CN"/>
        </w:rPr>
        <w:t xml:space="preserve"> </w:t>
      </w:r>
      <w:r w:rsidRPr="00BB5A46">
        <w:rPr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3</w:t>
      </w:r>
      <w:r w:rsidRPr="00BB5A46">
        <w:rPr>
          <w:sz w:val="28"/>
          <w:szCs w:val="28"/>
          <w:lang w:eastAsia="zh-CN"/>
        </w:rPr>
        <w:t xml:space="preserve"> г.</w:t>
      </w:r>
    </w:p>
    <w:p w14:paraId="4BC43BF5" w14:textId="77777777" w:rsidR="007F43DA" w:rsidRPr="00A92D65" w:rsidRDefault="007F43DA" w:rsidP="007F43D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писмо от кмета на община </w:t>
      </w:r>
      <w:r w:rsidRPr="00450B06"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 вх.№</w:t>
      </w:r>
      <w:r>
        <w:rPr>
          <w:rFonts w:ascii="Times New Roman" w:hAnsi="Times New Roman"/>
          <w:sz w:val="28"/>
          <w:szCs w:val="28"/>
          <w:lang w:eastAsia="zh-CN"/>
        </w:rPr>
        <w:t xml:space="preserve"> 66</w:t>
      </w:r>
      <w:r w:rsidRPr="00A92D6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7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 г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съдържащо информация за проведените по реда на чл.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91 от ИК консултации на 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год., към който са приложени:</w:t>
      </w:r>
    </w:p>
    <w:p w14:paraId="423D03E4" w14:textId="77777777" w:rsidR="007F43DA" w:rsidRPr="00A92D65" w:rsidRDefault="007F43DA" w:rsidP="007F43DA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протокол от </w:t>
      </w:r>
      <w:r w:rsidRPr="002B77E6">
        <w:rPr>
          <w:rFonts w:ascii="Times New Roman" w:hAnsi="Times New Roman"/>
          <w:sz w:val="28"/>
          <w:szCs w:val="28"/>
          <w:lang w:eastAsia="zh-CN"/>
        </w:rPr>
        <w:t>22.02.2023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за проведената консултация с представителите на партиите и коалициите от партии, подписан от участниците в  консултацията;  </w:t>
      </w:r>
    </w:p>
    <w:p w14:paraId="39CB0C28" w14:textId="77777777" w:rsidR="007F43DA" w:rsidRPr="00BE1190" w:rsidRDefault="007F43DA" w:rsidP="007F43DA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1190">
        <w:rPr>
          <w:rFonts w:ascii="Times New Roman" w:hAnsi="Times New Roman"/>
          <w:sz w:val="28"/>
          <w:szCs w:val="28"/>
          <w:lang w:eastAsia="zh-CN"/>
        </w:rPr>
        <w:t xml:space="preserve">  - предложения на партиите и коалициите от партии за състава на СИК, именно: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предложения</w:t>
      </w:r>
      <w:r w:rsidRPr="00BE119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Pr="00CF1FF0">
        <w:rPr>
          <w:rFonts w:ascii="Times New Roman" w:hAnsi="Times New Roman"/>
          <w:sz w:val="28"/>
          <w:szCs w:val="28"/>
          <w:lang w:eastAsia="zh-CN"/>
        </w:rPr>
        <w:t>Коалиция „ГЕРБ-СДС“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BE1190">
        <w:rPr>
          <w:rFonts w:ascii="Times New Roman" w:hAnsi="Times New Roman"/>
          <w:sz w:val="28"/>
          <w:szCs w:val="28"/>
          <w:lang w:eastAsia="zh-CN"/>
        </w:rPr>
        <w:t>Ко</w:t>
      </w:r>
      <w:r>
        <w:rPr>
          <w:rFonts w:ascii="Times New Roman" w:hAnsi="Times New Roman"/>
          <w:sz w:val="28"/>
          <w:szCs w:val="28"/>
          <w:lang w:eastAsia="zh-CN"/>
        </w:rPr>
        <w:t xml:space="preserve">алиция “ПРОДЪЛЖАВАМЕ ПРОМЯНАТА“, </w:t>
      </w:r>
      <w:r w:rsidRPr="00BE1190">
        <w:rPr>
          <w:rFonts w:ascii="Times New Roman" w:hAnsi="Times New Roman"/>
          <w:sz w:val="28"/>
          <w:szCs w:val="28"/>
          <w:lang w:eastAsia="zh-CN"/>
        </w:rPr>
        <w:t>ПП „ДВИЖЕНИЕ ЗА ПРАВА И СВОБО</w:t>
      </w:r>
      <w:r>
        <w:rPr>
          <w:rFonts w:ascii="Times New Roman" w:hAnsi="Times New Roman"/>
          <w:sz w:val="28"/>
          <w:szCs w:val="28"/>
          <w:lang w:eastAsia="zh-CN"/>
        </w:rPr>
        <w:t xml:space="preserve">ДИ“, </w:t>
      </w:r>
      <w:r w:rsidRPr="00CF1FF0">
        <w:rPr>
          <w:rFonts w:ascii="Times New Roman" w:hAnsi="Times New Roman"/>
          <w:sz w:val="28"/>
          <w:szCs w:val="28"/>
          <w:lang w:eastAsia="zh-CN"/>
        </w:rPr>
        <w:t>ПП „ВЪЗРАЖДАНЕ“</w:t>
      </w:r>
      <w:r>
        <w:rPr>
          <w:rFonts w:ascii="Times New Roman" w:hAnsi="Times New Roman"/>
          <w:sz w:val="28"/>
          <w:szCs w:val="28"/>
          <w:lang w:eastAsia="zh-CN"/>
        </w:rPr>
        <w:t>, КП „БСП за БЪЛГАРИЯ“</w:t>
      </w:r>
      <w:r w:rsidRPr="00BE1190">
        <w:rPr>
          <w:rFonts w:ascii="Times New Roman" w:hAnsi="Times New Roman"/>
          <w:sz w:val="28"/>
          <w:szCs w:val="28"/>
          <w:lang w:eastAsia="zh-CN"/>
        </w:rPr>
        <w:t>, КП „ДЕМОКРАТИЧНА БЪЛГАРИЯ-ОБЕДИНЕНИЕ“</w:t>
      </w:r>
      <w:r>
        <w:rPr>
          <w:rFonts w:ascii="Times New Roman" w:hAnsi="Times New Roman"/>
          <w:sz w:val="28"/>
          <w:szCs w:val="28"/>
          <w:lang w:eastAsia="zh-CN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Каолиция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„БЪЛГАРСКИ ВЪЗХОД“</w:t>
      </w:r>
      <w:r w:rsidRPr="00BE1190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14:paraId="3D9E3B90" w14:textId="77777777" w:rsidR="007F43DA" w:rsidRPr="00BE1190" w:rsidRDefault="007F43DA" w:rsidP="007F43DA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E1190">
        <w:rPr>
          <w:rFonts w:ascii="Times New Roman" w:hAnsi="Times New Roman"/>
          <w:sz w:val="28"/>
          <w:szCs w:val="28"/>
          <w:lang w:eastAsia="zh-CN"/>
        </w:rPr>
        <w:t xml:space="preserve">списък на резервните членове със същото съдържание; </w:t>
      </w:r>
    </w:p>
    <w:p w14:paraId="7A5FE5C4" w14:textId="77777777" w:rsidR="007F43DA" w:rsidRPr="00BE1190" w:rsidRDefault="007F43DA" w:rsidP="007F43DA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E1190">
        <w:rPr>
          <w:rFonts w:ascii="Times New Roman" w:hAnsi="Times New Roman"/>
          <w:sz w:val="28"/>
          <w:szCs w:val="28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14:paraId="4BFE83F8" w14:textId="77777777" w:rsidR="007F43DA" w:rsidRPr="00BE1190" w:rsidRDefault="007F43DA" w:rsidP="007F43DA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BE1190">
        <w:rPr>
          <w:rFonts w:ascii="Times New Roman" w:hAnsi="Times New Roman"/>
          <w:sz w:val="28"/>
          <w:szCs w:val="28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</w:t>
      </w:r>
      <w:r>
        <w:rPr>
          <w:rFonts w:ascii="Times New Roman" w:hAnsi="Times New Roman"/>
          <w:sz w:val="28"/>
          <w:szCs w:val="28"/>
          <w:lang w:eastAsia="zh-CN"/>
        </w:rPr>
        <w:t>2 април  2023</w:t>
      </w:r>
      <w:r w:rsidRPr="00BE1190">
        <w:rPr>
          <w:rFonts w:ascii="Times New Roman" w:hAnsi="Times New Roman"/>
          <w:sz w:val="28"/>
          <w:szCs w:val="28"/>
          <w:lang w:eastAsia="zh-CN"/>
        </w:rPr>
        <w:t xml:space="preserve"> г., пълномощните на лицата, участвали в консултациите като пълномощници на представляващите партиите и коалициите, съответно решенията за образуване на коалиции ; </w:t>
      </w:r>
    </w:p>
    <w:p w14:paraId="7E198CFE" w14:textId="77777777" w:rsidR="007F43DA" w:rsidRDefault="007F43DA" w:rsidP="007F43DA">
      <w:pPr>
        <w:pStyle w:val="af3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6379B5DC" w14:textId="77777777" w:rsidR="007F43DA" w:rsidRPr="00A92D65" w:rsidRDefault="007F43DA" w:rsidP="007F43DA">
      <w:pPr>
        <w:pStyle w:val="af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 провеждане на консултациите са се явили представители на всички парламентарно представените партии и коалиции.</w:t>
      </w:r>
    </w:p>
    <w:p w14:paraId="4DF60050" w14:textId="2EFC5711" w:rsidR="007F43DA" w:rsidRDefault="007F43DA" w:rsidP="00D46FA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Комисията констатира, че при консултациите проведени при Кмета на Община </w:t>
      </w:r>
      <w:r w:rsidRPr="00450B06">
        <w:rPr>
          <w:rFonts w:ascii="Times New Roman" w:hAnsi="Times New Roman"/>
          <w:sz w:val="28"/>
          <w:szCs w:val="28"/>
          <w:lang w:eastAsia="zh-CN"/>
        </w:rPr>
        <w:t>Сунгурларе</w:t>
      </w:r>
      <w:r>
        <w:rPr>
          <w:rFonts w:ascii="Times New Roman" w:hAnsi="Times New Roman"/>
          <w:sz w:val="28"/>
          <w:szCs w:val="28"/>
          <w:lang w:eastAsia="zh-CN"/>
        </w:rPr>
        <w:t xml:space="preserve"> не е постигнато съгласие само за две от СИК, а именно: СИК №</w:t>
      </w:r>
      <w:r w:rsidRPr="006F0266">
        <w:rPr>
          <w:rFonts w:ascii="Times New Roman" w:hAnsi="Times New Roman"/>
          <w:sz w:val="28"/>
          <w:szCs w:val="28"/>
          <w:lang w:eastAsia="zh-CN"/>
        </w:rPr>
        <w:t>022300013</w:t>
      </w:r>
      <w:r>
        <w:rPr>
          <w:rFonts w:ascii="Times New Roman" w:hAnsi="Times New Roman"/>
          <w:sz w:val="28"/>
          <w:szCs w:val="28"/>
          <w:lang w:eastAsia="zh-CN"/>
        </w:rPr>
        <w:t xml:space="preserve"> и СИК №</w:t>
      </w:r>
      <w:r w:rsidRPr="006F0266">
        <w:rPr>
          <w:rFonts w:ascii="Times New Roman" w:hAnsi="Times New Roman"/>
          <w:sz w:val="28"/>
          <w:szCs w:val="28"/>
          <w:lang w:eastAsia="zh-CN"/>
        </w:rPr>
        <w:t>022300027</w:t>
      </w:r>
      <w:r>
        <w:rPr>
          <w:rFonts w:ascii="Times New Roman" w:hAnsi="Times New Roman"/>
          <w:sz w:val="28"/>
          <w:szCs w:val="28"/>
          <w:lang w:eastAsia="zh-CN"/>
        </w:rPr>
        <w:t>. Протоколът от проведените консултации е подписан от всички</w:t>
      </w:r>
      <w:r w:rsidR="00D46FA5">
        <w:rPr>
          <w:rFonts w:ascii="Times New Roman" w:hAnsi="Times New Roman"/>
          <w:sz w:val="28"/>
          <w:szCs w:val="28"/>
          <w:lang w:eastAsia="zh-CN"/>
        </w:rPr>
        <w:t>.</w:t>
      </w:r>
    </w:p>
    <w:p w14:paraId="796F52F2" w14:textId="21F397B6" w:rsidR="007F43DA" w:rsidRDefault="007F43DA" w:rsidP="00D46FA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464C">
        <w:rPr>
          <w:rFonts w:ascii="Times New Roman" w:hAnsi="Times New Roman"/>
          <w:sz w:val="28"/>
          <w:szCs w:val="28"/>
          <w:lang w:eastAsia="zh-CN"/>
        </w:rPr>
        <w:t>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01316FF6" w14:textId="56751EBD" w:rsidR="007F43DA" w:rsidRDefault="007F43DA" w:rsidP="00D46FA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C348EF">
        <w:rPr>
          <w:rFonts w:ascii="Times New Roman" w:hAnsi="Times New Roman"/>
          <w:sz w:val="28"/>
          <w:szCs w:val="28"/>
          <w:lang w:eastAsia="zh-CN"/>
        </w:rPr>
        <w:t>СИК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348EF">
        <w:rPr>
          <w:rFonts w:ascii="Times New Roman" w:hAnsi="Times New Roman"/>
          <w:sz w:val="28"/>
          <w:szCs w:val="28"/>
          <w:lang w:eastAsia="zh-CN"/>
        </w:rPr>
        <w:t xml:space="preserve">022300013 </w:t>
      </w:r>
      <w:r w:rsidRPr="002A464C">
        <w:rPr>
          <w:rFonts w:ascii="Times New Roman" w:hAnsi="Times New Roman"/>
          <w:sz w:val="28"/>
          <w:szCs w:val="28"/>
          <w:lang w:eastAsia="zh-CN"/>
        </w:rPr>
        <w:t>КП „ДЕМОКРАТИЧНА БЪЛГАРИЯ-ОБЕДИНЕНИЕ“</w:t>
      </w:r>
      <w:r>
        <w:rPr>
          <w:rFonts w:ascii="Times New Roman" w:hAnsi="Times New Roman"/>
          <w:sz w:val="28"/>
          <w:szCs w:val="28"/>
          <w:lang w:eastAsia="zh-CN"/>
        </w:rPr>
        <w:t xml:space="preserve"> прави предложение за секретар и член, като по този начин </w:t>
      </w:r>
      <w:r w:rsidRPr="00C348EF">
        <w:rPr>
          <w:rFonts w:ascii="Times New Roman" w:hAnsi="Times New Roman"/>
          <w:sz w:val="28"/>
          <w:szCs w:val="28"/>
          <w:lang w:eastAsia="zh-CN"/>
        </w:rPr>
        <w:t>ПП „ДВИЖЕНИЕ ЗА ПРАВА И СВОБОДИ“</w:t>
      </w:r>
      <w:r>
        <w:rPr>
          <w:rFonts w:ascii="Times New Roman" w:hAnsi="Times New Roman"/>
          <w:sz w:val="28"/>
          <w:szCs w:val="28"/>
          <w:lang w:eastAsia="zh-CN"/>
        </w:rPr>
        <w:t xml:space="preserve"> остава без свой представител, което е в противоречие </w:t>
      </w:r>
      <w:r w:rsidR="00D46FA5">
        <w:rPr>
          <w:rFonts w:ascii="Times New Roman" w:hAnsi="Times New Roman"/>
          <w:sz w:val="28"/>
          <w:szCs w:val="28"/>
          <w:lang w:eastAsia="zh-CN"/>
        </w:rPr>
        <w:t>на изборните правила.</w:t>
      </w:r>
    </w:p>
    <w:p w14:paraId="16C4CD7B" w14:textId="7DEF2F73" w:rsidR="007F43DA" w:rsidRDefault="007F43DA" w:rsidP="00D46FA5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C348EF">
        <w:rPr>
          <w:rFonts w:ascii="Times New Roman" w:hAnsi="Times New Roman"/>
          <w:sz w:val="28"/>
          <w:szCs w:val="28"/>
          <w:lang w:eastAsia="zh-CN"/>
        </w:rPr>
        <w:t>СИК №022300027</w:t>
      </w:r>
      <w:r>
        <w:rPr>
          <w:rFonts w:ascii="Times New Roman" w:hAnsi="Times New Roman"/>
          <w:sz w:val="28"/>
          <w:szCs w:val="28"/>
          <w:lang w:eastAsia="zh-CN"/>
        </w:rPr>
        <w:t xml:space="preserve"> предложението на </w:t>
      </w:r>
      <w:r w:rsidRPr="00C348EF">
        <w:rPr>
          <w:rFonts w:ascii="Times New Roman" w:hAnsi="Times New Roman"/>
          <w:sz w:val="28"/>
          <w:szCs w:val="28"/>
          <w:lang w:eastAsia="zh-CN"/>
        </w:rPr>
        <w:t>КП „ДЕМОКРАТИЧНА БЪЛГАРИЯ-ОБЕДИНЕНИЕ“</w:t>
      </w:r>
      <w:r>
        <w:rPr>
          <w:rFonts w:ascii="Times New Roman" w:hAnsi="Times New Roman"/>
          <w:sz w:val="28"/>
          <w:szCs w:val="28"/>
          <w:lang w:eastAsia="zh-CN"/>
        </w:rPr>
        <w:t xml:space="preserve"> е за заемане на ръководна длъжност – председател, което няма как да бъде удовлетворено, тъй като квотата за ръководни позиции на коалицията съгласно решение </w:t>
      </w:r>
      <w:r w:rsidRPr="00C348EF">
        <w:rPr>
          <w:rFonts w:ascii="Times New Roman" w:hAnsi="Times New Roman"/>
          <w:sz w:val="28"/>
          <w:szCs w:val="28"/>
          <w:lang w:eastAsia="zh-CN"/>
        </w:rPr>
        <w:t>№ 15-НС/ 17.02.2023 г. на РИК Бургас</w:t>
      </w:r>
      <w:r>
        <w:rPr>
          <w:rFonts w:ascii="Times New Roman" w:hAnsi="Times New Roman"/>
          <w:sz w:val="28"/>
          <w:szCs w:val="28"/>
          <w:lang w:eastAsia="zh-CN"/>
        </w:rPr>
        <w:t xml:space="preserve"> е изчерпано</w:t>
      </w:r>
      <w:r w:rsidRPr="00C348EF">
        <w:rPr>
          <w:rFonts w:ascii="Times New Roman" w:hAnsi="Times New Roman"/>
          <w:sz w:val="28"/>
          <w:szCs w:val="28"/>
          <w:lang w:eastAsia="zh-CN"/>
        </w:rPr>
        <w:t>.</w:t>
      </w:r>
    </w:p>
    <w:p w14:paraId="170BB04B" w14:textId="77777777" w:rsidR="007F43DA" w:rsidRPr="00A92D65" w:rsidRDefault="007F43DA" w:rsidP="007F43DA">
      <w:pPr>
        <w:pStyle w:val="af3"/>
        <w:tabs>
          <w:tab w:val="left" w:pos="709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24139">
        <w:rPr>
          <w:rFonts w:ascii="Times New Roman" w:hAnsi="Times New Roman"/>
          <w:sz w:val="28"/>
          <w:szCs w:val="28"/>
          <w:lang w:eastAsia="zh-CN"/>
        </w:rPr>
        <w:t>Ето защо РИК Бургас извърши разпределение на местата в ръководството и на членския състав</w:t>
      </w:r>
      <w:r>
        <w:rPr>
          <w:rFonts w:ascii="Times New Roman" w:hAnsi="Times New Roman"/>
          <w:sz w:val="28"/>
          <w:szCs w:val="28"/>
          <w:lang w:eastAsia="zh-CN"/>
        </w:rPr>
        <w:t xml:space="preserve"> на двете секционни комисии</w:t>
      </w:r>
      <w:r w:rsidRPr="00924139">
        <w:rPr>
          <w:rFonts w:ascii="Times New Roman" w:hAnsi="Times New Roman"/>
          <w:sz w:val="28"/>
          <w:szCs w:val="28"/>
          <w:lang w:eastAsia="zh-CN"/>
        </w:rPr>
        <w:t>,</w:t>
      </w:r>
      <w:r w:rsidRPr="00804B02">
        <w:rPr>
          <w:rFonts w:ascii="Times New Roman" w:hAnsi="Times New Roman"/>
          <w:sz w:val="28"/>
          <w:szCs w:val="28"/>
          <w:lang w:eastAsia="zh-CN"/>
        </w:rPr>
        <w:t xml:space="preserve"> при спазване на принципите за липса на мнозинство в тях, съответно разпределено ръководство, предложено от разли</w:t>
      </w:r>
      <w:r>
        <w:rPr>
          <w:rFonts w:ascii="Times New Roman" w:hAnsi="Times New Roman"/>
          <w:sz w:val="28"/>
          <w:szCs w:val="28"/>
          <w:lang w:eastAsia="zh-CN"/>
        </w:rPr>
        <w:t>чни политически сили</w:t>
      </w:r>
      <w:r w:rsidRPr="00804B02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14:paraId="4D063103" w14:textId="77777777" w:rsidR="000634BC" w:rsidRDefault="007F43DA" w:rsidP="000634BC">
      <w:pPr>
        <w:pStyle w:val="af3"/>
        <w:tabs>
          <w:tab w:val="left" w:pos="709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Предвид изложеното и </w:t>
      </w:r>
      <w:r>
        <w:rPr>
          <w:rFonts w:ascii="Times New Roman" w:hAnsi="Times New Roman"/>
          <w:sz w:val="28"/>
          <w:szCs w:val="28"/>
          <w:lang w:eastAsia="zh-CN"/>
        </w:rPr>
        <w:t>с оглед направените предложения на участвалите в консултациите партии и коалиции, на основание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чл. 72, ал. 1, т. 4 от ИК във </w:t>
      </w:r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връзка с  чл. 89, ал. 1 от ИК и чл.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91, ал.</w:t>
      </w:r>
      <w:r>
        <w:rPr>
          <w:rFonts w:ascii="Times New Roman" w:hAnsi="Times New Roman"/>
          <w:sz w:val="28"/>
          <w:szCs w:val="28"/>
          <w:lang w:eastAsia="zh-CN"/>
        </w:rPr>
        <w:t xml:space="preserve"> 12 от ИК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Решение №</w:t>
      </w:r>
      <w:r w:rsidRPr="00CB4F4E">
        <w:rPr>
          <w:rFonts w:ascii="Times New Roman" w:hAnsi="Times New Roman"/>
          <w:sz w:val="28"/>
          <w:szCs w:val="28"/>
          <w:lang w:eastAsia="zh-CN"/>
        </w:rPr>
        <w:t>1683</w:t>
      </w:r>
      <w:r>
        <w:rPr>
          <w:rFonts w:ascii="Times New Roman" w:hAnsi="Times New Roman"/>
          <w:sz w:val="28"/>
          <w:szCs w:val="28"/>
          <w:lang w:eastAsia="zh-CN"/>
        </w:rPr>
        <w:t>-НС от 16.02.2023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на ЦИК и Методически указания за определ</w:t>
      </w:r>
      <w:r>
        <w:rPr>
          <w:rFonts w:ascii="Times New Roman" w:hAnsi="Times New Roman"/>
          <w:sz w:val="28"/>
          <w:szCs w:val="28"/>
          <w:lang w:eastAsia="zh-CN"/>
        </w:rPr>
        <w:t xml:space="preserve">яне съставите на СИК, Решение № </w:t>
      </w:r>
      <w:r w:rsidRPr="00CB4F4E">
        <w:rPr>
          <w:rFonts w:ascii="Times New Roman" w:hAnsi="Times New Roman"/>
          <w:sz w:val="28"/>
          <w:szCs w:val="28"/>
          <w:lang w:eastAsia="zh-CN"/>
        </w:rPr>
        <w:t>15-НС/ 17.02.2023 г. на РИК Бургас, Районна избирателна комисия- Бургас</w:t>
      </w:r>
    </w:p>
    <w:p w14:paraId="4B7AA495" w14:textId="7F0A665E" w:rsidR="007F43DA" w:rsidRPr="00D46FA5" w:rsidRDefault="007F43DA" w:rsidP="000634BC">
      <w:pPr>
        <w:pStyle w:val="af3"/>
        <w:tabs>
          <w:tab w:val="left" w:pos="709"/>
        </w:tabs>
        <w:spacing w:after="240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46FA5">
        <w:rPr>
          <w:rFonts w:ascii="Times New Roman" w:hAnsi="Times New Roman"/>
          <w:b/>
          <w:sz w:val="28"/>
          <w:szCs w:val="28"/>
          <w:lang w:eastAsia="zh-CN"/>
        </w:rPr>
        <w:t>Р   Е   Ш   И:</w:t>
      </w:r>
    </w:p>
    <w:p w14:paraId="58906994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НАЗНАЧАВА секционни избирателни комисии в Община </w:t>
      </w:r>
      <w:r w:rsidRPr="00450B06"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A92D65">
        <w:rPr>
          <w:rFonts w:ascii="Times New Roman" w:hAnsi="Times New Roman"/>
          <w:sz w:val="28"/>
          <w:szCs w:val="28"/>
          <w:lang w:eastAsia="zh-CN"/>
        </w:rPr>
        <w:t>, съгласно поименните предложения на партиите и коалициите, след извършено преразпределение, съобразно приложения списък, представляващ неразделна част от настоящото решение.</w:t>
      </w:r>
    </w:p>
    <w:p w14:paraId="372F2ACF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 w:rsidRPr="00450B06"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278A0B16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ИЗДАВА удостоверения на членовете на СИК в Община </w:t>
      </w:r>
      <w:r w:rsidRPr="00450B06">
        <w:rPr>
          <w:rFonts w:ascii="Times New Roman" w:hAnsi="Times New Roman"/>
          <w:sz w:val="28"/>
          <w:szCs w:val="28"/>
          <w:lang w:eastAsia="zh-CN"/>
        </w:rPr>
        <w:t>Сунгурларе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75D81432" w14:textId="77777777" w:rsidR="007F43DA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D8BADC2" w14:textId="77777777" w:rsidR="007F43DA" w:rsidRPr="00A92D65" w:rsidRDefault="007F43DA" w:rsidP="007F43DA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Неразделна част от това решение е Приложение </w:t>
      </w:r>
      <w:r>
        <w:rPr>
          <w:rFonts w:ascii="Times New Roman" w:hAnsi="Times New Roman"/>
          <w:sz w:val="28"/>
          <w:szCs w:val="28"/>
          <w:lang w:eastAsia="zh-CN"/>
        </w:rPr>
        <w:t>№ 1 на списъчния състав на СИК.</w:t>
      </w:r>
    </w:p>
    <w:p w14:paraId="411E5C5F" w14:textId="77777777" w:rsidR="005950FC" w:rsidRDefault="005950FC" w:rsidP="000634BC">
      <w:pPr>
        <w:shd w:val="clear" w:color="auto" w:fill="FFFFFF"/>
        <w:spacing w:before="240" w:after="150"/>
        <w:ind w:firstLine="567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410CAFF5" w14:textId="77777777" w:rsidR="007F43DA" w:rsidRPr="006D3729" w:rsidRDefault="007F43DA" w:rsidP="007F43DA">
      <w:pPr>
        <w:rPr>
          <w:sz w:val="28"/>
          <w:szCs w:val="28"/>
        </w:rPr>
      </w:pPr>
      <w:r w:rsidRPr="006D372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F43DA" w:rsidRPr="006D3729" w14:paraId="323AC65C" w14:textId="77777777" w:rsidTr="00001E17">
        <w:tc>
          <w:tcPr>
            <w:tcW w:w="6232" w:type="dxa"/>
          </w:tcPr>
          <w:p w14:paraId="1EC73275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AE76DEC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70D225" w14:textId="77777777" w:rsidR="007F43DA" w:rsidRPr="006D3729" w:rsidRDefault="007F43DA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ПРОТИВ</w:t>
            </w:r>
          </w:p>
        </w:tc>
      </w:tr>
      <w:tr w:rsidR="0054238E" w:rsidRPr="0054238E" w14:paraId="0892CE69" w14:textId="77777777" w:rsidTr="00001E17">
        <w:tc>
          <w:tcPr>
            <w:tcW w:w="6232" w:type="dxa"/>
          </w:tcPr>
          <w:p w14:paraId="13D88713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54238E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4C29A99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B1D059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5254D5CE" w14:textId="77777777" w:rsidTr="00001E17">
        <w:tc>
          <w:tcPr>
            <w:tcW w:w="6232" w:type="dxa"/>
          </w:tcPr>
          <w:p w14:paraId="03055117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E0482A5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14E2FE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563C6B55" w14:textId="77777777" w:rsidTr="00001E17">
        <w:tc>
          <w:tcPr>
            <w:tcW w:w="6232" w:type="dxa"/>
          </w:tcPr>
          <w:p w14:paraId="1B9B2E22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B459037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BA5ADC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11CD139C" w14:textId="77777777" w:rsidTr="00001E17">
        <w:tc>
          <w:tcPr>
            <w:tcW w:w="6232" w:type="dxa"/>
          </w:tcPr>
          <w:p w14:paraId="66EE8BAB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8711F9F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D7044E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1EC487F9" w14:textId="77777777" w:rsidTr="00001E17">
        <w:tc>
          <w:tcPr>
            <w:tcW w:w="6232" w:type="dxa"/>
          </w:tcPr>
          <w:p w14:paraId="0375F109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EACA3EF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19F479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1EDD30C7" w14:textId="77777777" w:rsidTr="00001E17">
        <w:tc>
          <w:tcPr>
            <w:tcW w:w="6232" w:type="dxa"/>
          </w:tcPr>
          <w:p w14:paraId="74A10FE7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54238E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1EC16D0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341A2E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757432EA" w14:textId="77777777" w:rsidTr="00001E17">
        <w:tc>
          <w:tcPr>
            <w:tcW w:w="6232" w:type="dxa"/>
          </w:tcPr>
          <w:p w14:paraId="26A50282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35E0241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8946F6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237F6063" w14:textId="77777777" w:rsidTr="00001E17">
        <w:tc>
          <w:tcPr>
            <w:tcW w:w="6232" w:type="dxa"/>
          </w:tcPr>
          <w:p w14:paraId="05D23C43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D5E968D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C2929C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0B64E7EB" w14:textId="77777777" w:rsidTr="00001E17">
        <w:tc>
          <w:tcPr>
            <w:tcW w:w="6232" w:type="dxa"/>
          </w:tcPr>
          <w:p w14:paraId="68A17726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564EE0F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0D7596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386C4F9B" w14:textId="77777777" w:rsidTr="00001E17">
        <w:tc>
          <w:tcPr>
            <w:tcW w:w="6232" w:type="dxa"/>
          </w:tcPr>
          <w:p w14:paraId="3921CF7B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121627F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CC808C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3C0044BF" w14:textId="77777777" w:rsidTr="00001E17">
        <w:tc>
          <w:tcPr>
            <w:tcW w:w="6232" w:type="dxa"/>
          </w:tcPr>
          <w:p w14:paraId="2E36B17F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54238E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34413DB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BA6D4E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6CB534FE" w14:textId="77777777" w:rsidTr="00001E17">
        <w:tc>
          <w:tcPr>
            <w:tcW w:w="6232" w:type="dxa"/>
          </w:tcPr>
          <w:p w14:paraId="715A2415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A272B86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BD6AC1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0A1BAA63" w14:textId="77777777" w:rsidTr="00001E17">
        <w:tc>
          <w:tcPr>
            <w:tcW w:w="6232" w:type="dxa"/>
          </w:tcPr>
          <w:p w14:paraId="7EBEEE07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54238E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DBE8930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A1E004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06E3A476" w14:textId="77777777" w:rsidTr="00001E17">
        <w:tc>
          <w:tcPr>
            <w:tcW w:w="6232" w:type="dxa"/>
          </w:tcPr>
          <w:p w14:paraId="62643C87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A72F976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D8E55A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57C2D0FA" w14:textId="77777777" w:rsidTr="00001E17">
        <w:tc>
          <w:tcPr>
            <w:tcW w:w="6232" w:type="dxa"/>
          </w:tcPr>
          <w:p w14:paraId="6628F285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54238E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BECC63C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7DD78B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  <w:tr w:rsidR="0054238E" w:rsidRPr="0054238E" w14:paraId="175582E4" w14:textId="77777777" w:rsidTr="00001E17">
        <w:tc>
          <w:tcPr>
            <w:tcW w:w="6232" w:type="dxa"/>
          </w:tcPr>
          <w:p w14:paraId="2FBE2A15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D612166" w14:textId="77777777" w:rsidR="007F43DA" w:rsidRPr="0054238E" w:rsidRDefault="007F43DA" w:rsidP="00001E17">
            <w:pPr>
              <w:rPr>
                <w:sz w:val="28"/>
                <w:szCs w:val="28"/>
              </w:rPr>
            </w:pPr>
            <w:r w:rsidRPr="0054238E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4B219F" w14:textId="77777777" w:rsidR="007F43DA" w:rsidRPr="0054238E" w:rsidRDefault="007F43DA" w:rsidP="00001E17">
            <w:pPr>
              <w:rPr>
                <w:sz w:val="28"/>
                <w:szCs w:val="28"/>
              </w:rPr>
            </w:pPr>
          </w:p>
        </w:tc>
      </w:tr>
    </w:tbl>
    <w:p w14:paraId="468B2C2A" w14:textId="1CCB7B22" w:rsidR="007F43DA" w:rsidRPr="0054238E" w:rsidRDefault="007F43DA" w:rsidP="007F43DA">
      <w:pPr>
        <w:rPr>
          <w:sz w:val="28"/>
          <w:szCs w:val="28"/>
        </w:rPr>
      </w:pPr>
      <w:r w:rsidRPr="0054238E">
        <w:rPr>
          <w:sz w:val="28"/>
          <w:szCs w:val="28"/>
        </w:rPr>
        <w:t>Гласували 1</w:t>
      </w:r>
      <w:r w:rsidR="0054238E" w:rsidRPr="0054238E">
        <w:rPr>
          <w:sz w:val="28"/>
          <w:szCs w:val="28"/>
        </w:rPr>
        <w:t>6</w:t>
      </w:r>
      <w:r w:rsidRPr="0054238E">
        <w:rPr>
          <w:sz w:val="28"/>
          <w:szCs w:val="28"/>
        </w:rPr>
        <w:t>; „за“ - 1</w:t>
      </w:r>
      <w:r w:rsidR="0054238E" w:rsidRPr="0054238E">
        <w:rPr>
          <w:sz w:val="28"/>
          <w:szCs w:val="28"/>
        </w:rPr>
        <w:t>6</w:t>
      </w:r>
      <w:r w:rsidRPr="0054238E">
        <w:rPr>
          <w:sz w:val="28"/>
          <w:szCs w:val="28"/>
        </w:rPr>
        <w:t xml:space="preserve">  ; „против“ – няма</w:t>
      </w:r>
    </w:p>
    <w:p w14:paraId="642A0EBD" w14:textId="2C57616B" w:rsidR="007F43DA" w:rsidRPr="0054238E" w:rsidRDefault="007F43DA" w:rsidP="007F43DA">
      <w:pPr>
        <w:spacing w:after="200" w:line="276" w:lineRule="auto"/>
        <w:rPr>
          <w:sz w:val="28"/>
          <w:szCs w:val="28"/>
        </w:rPr>
      </w:pPr>
      <w:r w:rsidRPr="0054238E">
        <w:rPr>
          <w:sz w:val="28"/>
          <w:szCs w:val="28"/>
        </w:rPr>
        <w:t>Решението е прието в  17:3</w:t>
      </w:r>
      <w:r w:rsidR="0054238E" w:rsidRPr="0054238E">
        <w:rPr>
          <w:sz w:val="28"/>
          <w:szCs w:val="28"/>
        </w:rPr>
        <w:t>5</w:t>
      </w:r>
      <w:r w:rsidRPr="0054238E">
        <w:rPr>
          <w:sz w:val="28"/>
          <w:szCs w:val="28"/>
        </w:rPr>
        <w:t xml:space="preserve"> часа.</w:t>
      </w:r>
    </w:p>
    <w:p w14:paraId="139061E5" w14:textId="172ED0B7" w:rsidR="009040BE" w:rsidRDefault="009040BE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40BE">
        <w:rPr>
          <w:rFonts w:ascii="Times New Roman" w:hAnsi="Times New Roman" w:cs="Times New Roman"/>
          <w:sz w:val="28"/>
          <w:szCs w:val="28"/>
          <w:u w:val="single"/>
        </w:rPr>
        <w:t>По т.5 от дневния ред</w:t>
      </w:r>
    </w:p>
    <w:p w14:paraId="653E27FC" w14:textId="77777777" w:rsidR="003E0E12" w:rsidRPr="00A92D65" w:rsidRDefault="003E0E12" w:rsidP="003E0E1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2D738C">
        <w:rPr>
          <w:b/>
          <w:color w:val="000000"/>
          <w:sz w:val="32"/>
          <w:szCs w:val="32"/>
        </w:rPr>
        <w:t>РЕШЕНИЕ</w:t>
      </w:r>
      <w:r w:rsidRPr="00A92D65">
        <w:rPr>
          <w:b/>
          <w:color w:val="000000"/>
          <w:sz w:val="28"/>
          <w:szCs w:val="28"/>
        </w:rPr>
        <w:br/>
      </w:r>
      <w:r w:rsidRPr="002D738C">
        <w:rPr>
          <w:b/>
          <w:color w:val="000000"/>
          <w:sz w:val="32"/>
          <w:szCs w:val="32"/>
        </w:rPr>
        <w:t xml:space="preserve">№ </w:t>
      </w:r>
      <w:r>
        <w:rPr>
          <w:b/>
          <w:color w:val="000000"/>
          <w:sz w:val="32"/>
          <w:szCs w:val="32"/>
        </w:rPr>
        <w:t xml:space="preserve">55 </w:t>
      </w:r>
      <w:r w:rsidRPr="002D738C">
        <w:rPr>
          <w:b/>
          <w:color w:val="000000"/>
          <w:sz w:val="32"/>
          <w:szCs w:val="32"/>
        </w:rPr>
        <w:t>– НС</w:t>
      </w:r>
    </w:p>
    <w:p w14:paraId="1C90C9BD" w14:textId="77777777" w:rsidR="003E0E12" w:rsidRPr="00DA051F" w:rsidRDefault="003E0E12" w:rsidP="003E0E12">
      <w:pPr>
        <w:pStyle w:val="af1"/>
        <w:ind w:firstLine="708"/>
        <w:jc w:val="both"/>
        <w:rPr>
          <w:sz w:val="28"/>
          <w:szCs w:val="28"/>
          <w:lang w:eastAsia="zh-CN"/>
        </w:rPr>
      </w:pPr>
      <w:r w:rsidRPr="00DA051F">
        <w:rPr>
          <w:sz w:val="28"/>
          <w:szCs w:val="28"/>
          <w:lang w:val="ru-RU" w:eastAsia="zh-CN"/>
        </w:rPr>
        <w:lastRenderedPageBreak/>
        <w:t xml:space="preserve">ОТНОСНО: </w:t>
      </w:r>
      <w:r w:rsidRPr="00DA051F">
        <w:rPr>
          <w:sz w:val="28"/>
          <w:szCs w:val="28"/>
          <w:lang w:eastAsia="zh-CN"/>
        </w:rPr>
        <w:t>Назначаване на секционни избирателни комисии в община</w:t>
      </w:r>
      <w:r w:rsidRPr="00DA051F">
        <w:rPr>
          <w:sz w:val="28"/>
          <w:szCs w:val="28"/>
          <w:lang w:val="en-US" w:eastAsia="zh-CN"/>
        </w:rPr>
        <w:t xml:space="preserve"> </w:t>
      </w:r>
      <w:r w:rsidRPr="00DA051F">
        <w:rPr>
          <w:sz w:val="28"/>
          <w:szCs w:val="28"/>
          <w:lang w:eastAsia="zh-CN"/>
        </w:rPr>
        <w:t>Руен за произвеждане на Изборите за народни представители на 2 април 2023 г.</w:t>
      </w:r>
    </w:p>
    <w:p w14:paraId="79980D4E" w14:textId="77777777" w:rsidR="003E0E12" w:rsidRPr="00A92D65" w:rsidRDefault="003E0E12" w:rsidP="003E0E12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В законоустановения срок по чл. 91, ал. 9 от Изборния кодекс /ИК/ е постъпило  писмо от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Руен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 вх.№</w:t>
      </w:r>
      <w:r>
        <w:rPr>
          <w:rFonts w:ascii="Times New Roman" w:hAnsi="Times New Roman"/>
          <w:sz w:val="28"/>
          <w:szCs w:val="28"/>
          <w:lang w:eastAsia="zh-CN"/>
        </w:rPr>
        <w:t xml:space="preserve"> 88</w:t>
      </w:r>
      <w:r w:rsidRPr="00A92D6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01</w:t>
      </w:r>
      <w:r w:rsidRPr="00A92D65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 съдържащо информация за проведените по реда на чл.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91 от ИК консултации на </w:t>
      </w:r>
      <w:r w:rsidRPr="00393408">
        <w:rPr>
          <w:rFonts w:ascii="Times New Roman" w:hAnsi="Times New Roman"/>
          <w:sz w:val="28"/>
          <w:szCs w:val="28"/>
          <w:lang w:eastAsia="zh-CN"/>
        </w:rPr>
        <w:t xml:space="preserve">23.02.2023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год., към който са приложени:</w:t>
      </w:r>
    </w:p>
    <w:p w14:paraId="59436BA3" w14:textId="77777777" w:rsidR="003E0E12" w:rsidRPr="009965C6" w:rsidRDefault="003E0E12" w:rsidP="003E0E12">
      <w:pPr>
        <w:ind w:firstLine="708"/>
        <w:jc w:val="both"/>
        <w:rPr>
          <w:sz w:val="28"/>
          <w:szCs w:val="28"/>
          <w:lang w:eastAsia="zh-CN"/>
        </w:rPr>
      </w:pPr>
      <w:r w:rsidRPr="009965C6">
        <w:rPr>
          <w:sz w:val="28"/>
          <w:szCs w:val="28"/>
          <w:lang w:eastAsia="zh-CN"/>
        </w:rPr>
        <w:t>-протокол от 2</w:t>
      </w:r>
      <w:r>
        <w:rPr>
          <w:sz w:val="28"/>
          <w:szCs w:val="28"/>
          <w:lang w:eastAsia="zh-CN"/>
        </w:rPr>
        <w:t>0.02.2023</w:t>
      </w:r>
      <w:r w:rsidRPr="009965C6">
        <w:rPr>
          <w:sz w:val="28"/>
          <w:szCs w:val="28"/>
          <w:lang w:eastAsia="zh-CN"/>
        </w:rPr>
        <w:t xml:space="preserve">г. за проведената консултация с представителите на партиите и коалициите от партии, подписан от участниците в  консултацията;  </w:t>
      </w:r>
    </w:p>
    <w:p w14:paraId="0A852143" w14:textId="77777777" w:rsidR="003E0E12" w:rsidRPr="009965C6" w:rsidRDefault="003E0E12" w:rsidP="003E0E12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zh-CN"/>
        </w:rPr>
      </w:pPr>
      <w:r w:rsidRPr="009965C6">
        <w:rPr>
          <w:sz w:val="28"/>
          <w:szCs w:val="28"/>
          <w:lang w:eastAsia="zh-CN"/>
        </w:rPr>
        <w:t xml:space="preserve"> предложения на партиите и коалициите от партии за състава на СИК; </w:t>
      </w:r>
    </w:p>
    <w:p w14:paraId="3059C109" w14:textId="77777777" w:rsidR="003E0E12" w:rsidRPr="009965C6" w:rsidRDefault="003E0E12" w:rsidP="003E0E12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zh-CN"/>
        </w:rPr>
      </w:pPr>
      <w:r w:rsidRPr="009965C6">
        <w:rPr>
          <w:sz w:val="28"/>
          <w:szCs w:val="28"/>
          <w:lang w:eastAsia="zh-CN"/>
        </w:rPr>
        <w:t xml:space="preserve">списък на резервните членове със същото съдържание; </w:t>
      </w:r>
    </w:p>
    <w:p w14:paraId="7E4F4ADC" w14:textId="77777777" w:rsidR="003E0E12" w:rsidRPr="009965C6" w:rsidRDefault="003E0E12" w:rsidP="003E0E12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zh-CN"/>
        </w:rPr>
      </w:pPr>
      <w:r w:rsidRPr="009965C6">
        <w:rPr>
          <w:sz w:val="28"/>
          <w:szCs w:val="28"/>
          <w:lang w:eastAsia="zh-CN"/>
        </w:rPr>
        <w:t xml:space="preserve">пълномощни от представляващия/те съответната партия или представляващия/те коалицията от партии лица, участвали в консултациите; </w:t>
      </w:r>
    </w:p>
    <w:p w14:paraId="42F7DCE6" w14:textId="77777777" w:rsidR="003E0E12" w:rsidRPr="009965C6" w:rsidRDefault="003E0E12" w:rsidP="003E0E12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zh-CN"/>
        </w:rPr>
      </w:pPr>
      <w:r w:rsidRPr="009965C6">
        <w:rPr>
          <w:sz w:val="28"/>
          <w:szCs w:val="28"/>
          <w:lang w:eastAsia="zh-CN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 април 2023 г., пълномощните на лицата, участвали в консултациите като пълномощници на представляващите партиите и коалициите, съответно решенията за образуване на коалиции ; </w:t>
      </w:r>
    </w:p>
    <w:p w14:paraId="39E22A83" w14:textId="77777777" w:rsidR="003E0E12" w:rsidRPr="009965C6" w:rsidRDefault="003E0E12" w:rsidP="003E0E12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zh-CN"/>
        </w:rPr>
      </w:pPr>
      <w:r w:rsidRPr="009965C6">
        <w:rPr>
          <w:sz w:val="28"/>
          <w:szCs w:val="28"/>
          <w:lang w:eastAsia="zh-CN"/>
        </w:rPr>
        <w:t xml:space="preserve">копие от съобщенията за датата, часа и мястото на провеждане на консултациите. </w:t>
      </w:r>
    </w:p>
    <w:p w14:paraId="3485BDF4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Комисията констатира, че при консултациите проведени при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Руен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съгласие не е постигнато, поради което назначаването на секционните комисии следва да бъде извършено по реда на чл.91, ал.12 от ИК, по предложенията на партиите и коалициите.</w:t>
      </w:r>
    </w:p>
    <w:p w14:paraId="09D515BB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Пристъпвайки към разглеждане на предложенията на партиите и коалициите за поименен състав на секционните комисии, както и на предложенията на партиите за разпределение на длъжностите в комисиите, РИК - Бургас констатира следното:</w:t>
      </w:r>
    </w:p>
    <w:p w14:paraId="4EAF637A" w14:textId="77777777" w:rsidR="003E0E12" w:rsidRPr="00A92D65" w:rsidRDefault="003E0E12" w:rsidP="003E0E12">
      <w:pPr>
        <w:jc w:val="both"/>
        <w:rPr>
          <w:sz w:val="28"/>
          <w:szCs w:val="28"/>
          <w:lang w:eastAsia="zh-CN"/>
        </w:rPr>
      </w:pPr>
      <w:r w:rsidRPr="00A92D65">
        <w:rPr>
          <w:sz w:val="28"/>
          <w:szCs w:val="28"/>
          <w:lang w:eastAsia="zh-CN"/>
        </w:rPr>
        <w:t xml:space="preserve">           Предложението на Коалиция “ПРОДЪ</w:t>
      </w:r>
      <w:r>
        <w:rPr>
          <w:sz w:val="28"/>
          <w:szCs w:val="28"/>
          <w:lang w:eastAsia="zh-CN"/>
        </w:rPr>
        <w:t>ЛЖАВАМЕ П</w:t>
      </w:r>
      <w:r w:rsidRPr="00A92D65">
        <w:rPr>
          <w:sz w:val="28"/>
          <w:szCs w:val="28"/>
          <w:lang w:eastAsia="zh-CN"/>
        </w:rPr>
        <w:t xml:space="preserve">РОМЯНАТА“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sz w:val="28"/>
          <w:szCs w:val="28"/>
          <w:lang w:eastAsia="zh-CN"/>
        </w:rPr>
        <w:t xml:space="preserve"> и секрета</w:t>
      </w:r>
      <w:r>
        <w:rPr>
          <w:sz w:val="28"/>
          <w:szCs w:val="28"/>
          <w:lang w:eastAsia="zh-CN"/>
        </w:rPr>
        <w:t>рски места, съгласно решение № 11</w:t>
      </w:r>
      <w:r w:rsidRPr="00A92D65">
        <w:rPr>
          <w:sz w:val="28"/>
          <w:szCs w:val="28"/>
          <w:lang w:eastAsia="zh-CN"/>
        </w:rPr>
        <w:t>-НС/ 1</w:t>
      </w:r>
      <w:r>
        <w:rPr>
          <w:sz w:val="28"/>
          <w:szCs w:val="28"/>
          <w:lang w:eastAsia="zh-CN"/>
        </w:rPr>
        <w:t>7</w:t>
      </w:r>
      <w:r w:rsidRPr="00A92D65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2</w:t>
      </w:r>
      <w:r w:rsidRPr="00A92D65">
        <w:rPr>
          <w:sz w:val="28"/>
          <w:szCs w:val="28"/>
          <w:lang w:eastAsia="zh-CN"/>
        </w:rPr>
        <w:t>.202</w:t>
      </w:r>
      <w:r>
        <w:rPr>
          <w:sz w:val="28"/>
          <w:szCs w:val="28"/>
          <w:lang w:eastAsia="zh-CN"/>
        </w:rPr>
        <w:t>3</w:t>
      </w:r>
      <w:r w:rsidRPr="00A92D65">
        <w:rPr>
          <w:sz w:val="28"/>
          <w:szCs w:val="28"/>
          <w:lang w:eastAsia="zh-CN"/>
        </w:rPr>
        <w:t xml:space="preserve"> год. на РИК Бургас.</w:t>
      </w:r>
    </w:p>
    <w:p w14:paraId="3988102B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Коалиция </w:t>
      </w:r>
      <w:r>
        <w:rPr>
          <w:rFonts w:ascii="Times New Roman" w:hAnsi="Times New Roman"/>
          <w:sz w:val="28"/>
          <w:szCs w:val="28"/>
          <w:lang w:eastAsia="zh-CN"/>
        </w:rPr>
        <w:t>„</w:t>
      </w:r>
      <w:r w:rsidRPr="00A92D65">
        <w:rPr>
          <w:rFonts w:ascii="Times New Roman" w:hAnsi="Times New Roman"/>
          <w:sz w:val="28"/>
          <w:szCs w:val="28"/>
          <w:lang w:eastAsia="zh-CN"/>
        </w:rPr>
        <w:t>ГЕРБ-СДС</w:t>
      </w:r>
      <w:r>
        <w:rPr>
          <w:rFonts w:ascii="Times New Roman" w:hAnsi="Times New Roman"/>
          <w:sz w:val="28"/>
          <w:szCs w:val="28"/>
          <w:lang w:eastAsia="zh-CN"/>
        </w:rPr>
        <w:t>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9965C6">
        <w:rPr>
          <w:rFonts w:ascii="Times New Roman" w:hAnsi="Times New Roman"/>
          <w:sz w:val="28"/>
          <w:szCs w:val="28"/>
          <w:lang w:eastAsia="zh-CN"/>
        </w:rPr>
        <w:t>11-НС/ 17.02.2023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33E11B16" w14:textId="77777777" w:rsidR="003E0E12" w:rsidRPr="00A92D65" w:rsidRDefault="003E0E12" w:rsidP="003E0E12">
      <w:pPr>
        <w:pStyle w:val="af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 „ДВИЖЕНИЕ ЗА ПРАВА И СВОБОДИ“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9965C6">
        <w:rPr>
          <w:rFonts w:ascii="Times New Roman" w:hAnsi="Times New Roman"/>
          <w:sz w:val="28"/>
          <w:szCs w:val="28"/>
          <w:lang w:eastAsia="zh-CN"/>
        </w:rPr>
        <w:t>11-НС/ 17.02.2023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5DD8F02F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Предложението на КП „БСП за БЪЛГ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РИЯ“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lastRenderedPageBreak/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9965C6">
        <w:rPr>
          <w:rFonts w:ascii="Times New Roman" w:hAnsi="Times New Roman"/>
          <w:sz w:val="28"/>
          <w:szCs w:val="28"/>
          <w:lang w:eastAsia="zh-CN"/>
        </w:rPr>
        <w:t>11-НС/ 17.02.2023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66832911" w14:textId="77777777" w:rsidR="003E0E12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</w:t>
      </w:r>
      <w:proofErr w:type="spellStart"/>
      <w:r w:rsidRPr="00B003A9">
        <w:rPr>
          <w:rFonts w:ascii="Times New Roman" w:hAnsi="Times New Roman"/>
          <w:sz w:val="28"/>
          <w:szCs w:val="28"/>
          <w:lang w:eastAsia="zh-CN"/>
        </w:rPr>
        <w:t>Каолиция</w:t>
      </w:r>
      <w:proofErr w:type="spellEnd"/>
      <w:r w:rsidRPr="00B003A9">
        <w:rPr>
          <w:rFonts w:ascii="Times New Roman" w:hAnsi="Times New Roman"/>
          <w:sz w:val="28"/>
          <w:szCs w:val="28"/>
          <w:lang w:eastAsia="zh-CN"/>
        </w:rPr>
        <w:t xml:space="preserve"> „БЪЛГАРСКИ ВЪЗХОД“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9965C6">
        <w:rPr>
          <w:rFonts w:ascii="Times New Roman" w:hAnsi="Times New Roman"/>
          <w:sz w:val="28"/>
          <w:szCs w:val="28"/>
          <w:lang w:eastAsia="zh-CN"/>
        </w:rPr>
        <w:t>11-НС/ 17.02.2023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50CB63E4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КП „ДЕМОКРАТИЧНА БЪЛГАРИЯ-ОБЕДИНЕНИЕ“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9965C6">
        <w:rPr>
          <w:rFonts w:ascii="Times New Roman" w:hAnsi="Times New Roman"/>
          <w:sz w:val="28"/>
          <w:szCs w:val="28"/>
          <w:lang w:eastAsia="zh-CN"/>
        </w:rPr>
        <w:t>11-НС/ 17.02.2023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25C3FF31" w14:textId="77777777" w:rsidR="003E0E12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Предложението на ПП“ ВЪЗРАЖДАНЕ“ съдържа необходимата информация. С предложението е заявено полагащите се на коалицията длъжности в ръководния състав на СИК да бъдат разпределени между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, зам. </w:t>
      </w:r>
      <w:proofErr w:type="spellStart"/>
      <w:r w:rsidRPr="00A92D65">
        <w:rPr>
          <w:rFonts w:ascii="Times New Roman" w:hAnsi="Times New Roman"/>
          <w:sz w:val="28"/>
          <w:szCs w:val="28"/>
          <w:lang w:eastAsia="zh-CN"/>
        </w:rPr>
        <w:t>председателските</w:t>
      </w:r>
      <w:proofErr w:type="spellEnd"/>
      <w:r w:rsidRPr="00A92D65">
        <w:rPr>
          <w:rFonts w:ascii="Times New Roman" w:hAnsi="Times New Roman"/>
          <w:sz w:val="28"/>
          <w:szCs w:val="28"/>
          <w:lang w:eastAsia="zh-CN"/>
        </w:rPr>
        <w:t xml:space="preserve"> и секретарски места, съгласно решение № </w:t>
      </w:r>
      <w:r w:rsidRPr="009965C6">
        <w:rPr>
          <w:rFonts w:ascii="Times New Roman" w:hAnsi="Times New Roman"/>
          <w:sz w:val="28"/>
          <w:szCs w:val="28"/>
          <w:lang w:eastAsia="zh-CN"/>
        </w:rPr>
        <w:t>11-НС/ 17.02.2023</w:t>
      </w:r>
      <w:r w:rsidRPr="00D01ED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год. на РИК Бургас.</w:t>
      </w:r>
    </w:p>
    <w:p w14:paraId="0804D600" w14:textId="6EF049BB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Анализирайки предложенията на партиите и коалициите, РИК Бургас констатира, че е налице конкуренция в предложенията на партиите относно длъжности в ръководствата на СИК, като повече от един субект е заявил желание за наз</w:t>
      </w:r>
      <w:r>
        <w:rPr>
          <w:rFonts w:ascii="Times New Roman" w:hAnsi="Times New Roman"/>
          <w:sz w:val="28"/>
          <w:szCs w:val="28"/>
          <w:lang w:eastAsia="zh-CN"/>
        </w:rPr>
        <w:t>начаване на конкретна  длъжност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в съответен СИК. Отделно е налице конкуренция в членския състав на секционните комисии, като предложенията на политическите субекти са извършени по такъв начин, че ако бъдат удовлетворени изцяло, това би довело до назначаване на по-голям брой членове от необходимия в някои от секциите, както и до не запълване на </w:t>
      </w:r>
      <w:r>
        <w:rPr>
          <w:rFonts w:ascii="Times New Roman" w:hAnsi="Times New Roman"/>
          <w:sz w:val="28"/>
          <w:szCs w:val="28"/>
          <w:lang w:eastAsia="zh-CN"/>
        </w:rPr>
        <w:t>числения състав в други секции.</w:t>
      </w:r>
    </w:p>
    <w:p w14:paraId="59FE1CA5" w14:textId="3A09DE2C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Изложеното налага извод за невъзможност назначаването на членския състав на СИК и разпределението на ръководните длъжностите в тях да бъде извършено точно съобразно предложенията на партиите и коалициите. Налице е заявена конкуренция за една и съща длъжност в ръководството на СИК. Отделно, назначаването на членския състав съобразно тези предложения ще доведе до назначаване на по-голям брой членове от необходимия в някои от секциите, както и до не запълване на </w:t>
      </w:r>
      <w:r>
        <w:rPr>
          <w:rFonts w:ascii="Times New Roman" w:hAnsi="Times New Roman"/>
          <w:sz w:val="28"/>
          <w:szCs w:val="28"/>
          <w:lang w:eastAsia="zh-CN"/>
        </w:rPr>
        <w:t>числения състав в други секции.</w:t>
      </w:r>
    </w:p>
    <w:p w14:paraId="3517D335" w14:textId="50135CA4" w:rsidR="003E0E12" w:rsidRPr="00A92D65" w:rsidRDefault="003E0E12" w:rsidP="006C4A4D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Ето защо РИК Бургас извърши разпределение на местата в ръководството и на членския </w:t>
      </w:r>
      <w:r w:rsidR="006C4A4D">
        <w:rPr>
          <w:rFonts w:ascii="Times New Roman" w:hAnsi="Times New Roman"/>
          <w:sz w:val="28"/>
          <w:szCs w:val="28"/>
          <w:lang w:eastAsia="zh-CN"/>
        </w:rPr>
        <w:t>състав, съобразявайки следното:</w:t>
      </w:r>
    </w:p>
    <w:p w14:paraId="37258377" w14:textId="61E280C1" w:rsidR="003E0E12" w:rsidRPr="00A92D65" w:rsidRDefault="003E0E12" w:rsidP="006C4A4D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2C0E57">
        <w:rPr>
          <w:rFonts w:ascii="Times New Roman" w:hAnsi="Times New Roman"/>
          <w:sz w:val="28"/>
          <w:szCs w:val="28"/>
          <w:lang w:eastAsia="zh-CN"/>
        </w:rPr>
        <w:t>1.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Съобразно влязло в сила Решение № </w:t>
      </w:r>
      <w:r w:rsidRPr="004C18EE">
        <w:rPr>
          <w:rFonts w:ascii="Times New Roman" w:hAnsi="Times New Roman"/>
          <w:sz w:val="28"/>
          <w:szCs w:val="28"/>
          <w:lang w:eastAsia="zh-CN"/>
        </w:rPr>
        <w:t>11-НС/ 17.02.2023</w:t>
      </w:r>
      <w:r w:rsidRPr="001761C8">
        <w:rPr>
          <w:rFonts w:ascii="Times New Roman" w:hAnsi="Times New Roman"/>
          <w:sz w:val="28"/>
          <w:szCs w:val="28"/>
          <w:lang w:eastAsia="zh-CN"/>
        </w:rPr>
        <w:t xml:space="preserve"> год.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на РИК Бургас. постановено в съответствие с Решение </w:t>
      </w:r>
      <w:r>
        <w:rPr>
          <w:rFonts w:ascii="Times New Roman" w:hAnsi="Times New Roman"/>
          <w:sz w:val="28"/>
          <w:szCs w:val="28"/>
          <w:lang w:eastAsia="zh-CN"/>
        </w:rPr>
        <w:t>№1683-НС/ 16.02.2023 г.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на ЦИК и Методически указания за определяне съставите на СИК и за разпределение на местата в ръководствата на СИК в за произвеждане на Изборите за народни п</w:t>
      </w:r>
      <w:r>
        <w:rPr>
          <w:rFonts w:ascii="Times New Roman" w:hAnsi="Times New Roman"/>
          <w:sz w:val="28"/>
          <w:szCs w:val="28"/>
          <w:lang w:eastAsia="zh-CN"/>
        </w:rPr>
        <w:t>редставители на 2 април 2023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г. (без съставите на 5-членните СИК и ПСИК), разпределението на членовете на сек</w:t>
      </w:r>
      <w:r>
        <w:rPr>
          <w:rFonts w:ascii="Times New Roman" w:hAnsi="Times New Roman"/>
          <w:sz w:val="28"/>
          <w:szCs w:val="28"/>
          <w:lang w:eastAsia="zh-CN"/>
        </w:rPr>
        <w:t>ционните комисии в Община Руен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и на местата в ръководни</w:t>
      </w:r>
      <w:r w:rsidR="006C4A4D">
        <w:rPr>
          <w:rFonts w:ascii="Times New Roman" w:hAnsi="Times New Roman"/>
          <w:sz w:val="28"/>
          <w:szCs w:val="28"/>
          <w:lang w:eastAsia="zh-CN"/>
        </w:rPr>
        <w:t>я състав на СИК е както следва:</w:t>
      </w:r>
    </w:p>
    <w:p w14:paraId="353149AB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Общ брой на членове на СИК </w:t>
      </w:r>
      <w:r w:rsidRPr="00BB0875">
        <w:rPr>
          <w:rFonts w:ascii="Times New Roman" w:hAnsi="Times New Roman"/>
          <w:b/>
          <w:sz w:val="28"/>
          <w:szCs w:val="28"/>
          <w:lang w:eastAsia="zh-CN"/>
        </w:rPr>
        <w:t>399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B0875">
        <w:rPr>
          <w:rFonts w:ascii="Times New Roman" w:hAnsi="Times New Roman"/>
          <w:b/>
          <w:sz w:val="28"/>
          <w:szCs w:val="28"/>
          <w:lang w:eastAsia="zh-CN"/>
        </w:rPr>
        <w:t>бр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., включително и ръководства на СИК в т.ч. председатели, зам. председатели и секретари общо </w:t>
      </w:r>
      <w:r w:rsidRPr="00BB0875">
        <w:rPr>
          <w:rFonts w:ascii="Times New Roman" w:hAnsi="Times New Roman"/>
          <w:b/>
          <w:sz w:val="28"/>
          <w:szCs w:val="28"/>
          <w:lang w:eastAsia="zh-CN"/>
        </w:rPr>
        <w:t>147 бр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48E1B5C2" w14:textId="77777777" w:rsidR="003E0E12" w:rsidRPr="00170E88" w:rsidRDefault="003E0E12" w:rsidP="003E0E12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170E88">
        <w:rPr>
          <w:b/>
          <w:sz w:val="28"/>
          <w:szCs w:val="28"/>
        </w:rPr>
        <w:t>-  21 бр. СИК по 7 членове</w:t>
      </w:r>
    </w:p>
    <w:p w14:paraId="1606B3B0" w14:textId="77777777" w:rsidR="003E0E12" w:rsidRDefault="003E0E12" w:rsidP="003E0E1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 28 </w:t>
      </w:r>
      <w:r w:rsidRPr="00202944">
        <w:rPr>
          <w:b/>
          <w:sz w:val="28"/>
          <w:szCs w:val="28"/>
        </w:rPr>
        <w:t>бр. СИК по 9 членове  </w:t>
      </w:r>
    </w:p>
    <w:p w14:paraId="1A28231C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0D7972E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Общо </w:t>
      </w:r>
      <w:r>
        <w:rPr>
          <w:rFonts w:ascii="Times New Roman" w:hAnsi="Times New Roman"/>
          <w:sz w:val="28"/>
          <w:szCs w:val="28"/>
          <w:lang w:eastAsia="zh-CN"/>
        </w:rPr>
        <w:t>152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места, които се разпределят между партиите и коалициите както следва:</w:t>
      </w:r>
    </w:p>
    <w:p w14:paraId="39CF876B" w14:textId="77777777" w:rsidR="003E0E12" w:rsidRPr="00A92D65" w:rsidRDefault="003E0E12" w:rsidP="003E0E12">
      <w:pPr>
        <w:rPr>
          <w:sz w:val="28"/>
          <w:szCs w:val="28"/>
        </w:rPr>
      </w:pPr>
    </w:p>
    <w:tbl>
      <w:tblPr>
        <w:tblW w:w="9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3E0E12" w:rsidRPr="00BB0875" w14:paraId="6DAFBB79" w14:textId="77777777" w:rsidTr="00001E17">
        <w:trPr>
          <w:trHeight w:val="1628"/>
        </w:trPr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AE730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41C0B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449249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B0875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ACCE84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B692F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B0875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7EF1A3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B0875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08D196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05D1306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3E0E12" w:rsidRPr="00BB0875" w14:paraId="2F461AA4" w14:textId="77777777" w:rsidTr="00001E17">
        <w:trPr>
          <w:trHeight w:val="444"/>
        </w:trPr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B7F930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DF4D06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9ACDED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DAC28F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66AA09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95FD0C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B0875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819B723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938445" w14:textId="77777777" w:rsidR="003E0E12" w:rsidRPr="00BB0875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B0875">
              <w:rPr>
                <w:b/>
                <w:bCs/>
                <w:sz w:val="28"/>
                <w:szCs w:val="28"/>
              </w:rPr>
              <w:t>49</w:t>
            </w:r>
          </w:p>
        </w:tc>
      </w:tr>
    </w:tbl>
    <w:p w14:paraId="4A902402" w14:textId="597AC901" w:rsidR="003E0E12" w:rsidRPr="00A92D65" w:rsidRDefault="003E0E12" w:rsidP="003E0E12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6C2485B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Места в ръководствата на СИК общо – </w:t>
      </w:r>
      <w:r>
        <w:rPr>
          <w:rFonts w:ascii="Times New Roman" w:hAnsi="Times New Roman"/>
          <w:sz w:val="28"/>
          <w:szCs w:val="28"/>
          <w:lang w:eastAsia="zh-CN"/>
        </w:rPr>
        <w:t>147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бр., от които:</w:t>
      </w:r>
    </w:p>
    <w:p w14:paraId="365E868D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3E0E12" w:rsidRPr="00202944" w14:paraId="724B2F58" w14:textId="77777777" w:rsidTr="00001E17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CB19A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02944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64DBD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F8742C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141F9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42C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3CC01B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ПП </w:t>
            </w:r>
            <w:r w:rsidRPr="00202944">
              <w:rPr>
                <w:b/>
                <w:bCs/>
                <w:sz w:val="28"/>
                <w:szCs w:val="28"/>
              </w:rPr>
              <w:t>„</w:t>
            </w:r>
            <w:r>
              <w:rPr>
                <w:b/>
                <w:bCs/>
                <w:sz w:val="28"/>
                <w:szCs w:val="28"/>
              </w:rPr>
              <w:t>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A28CB3" w14:textId="77777777" w:rsidR="003E0E12" w:rsidRPr="00F8742C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42C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FC6E0C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F8742C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166C9F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Коалиция „</w:t>
            </w:r>
            <w:r w:rsidRPr="00B239D3">
              <w:rPr>
                <w:b/>
                <w:bCs/>
                <w:sz w:val="28"/>
                <w:szCs w:val="28"/>
              </w:rPr>
              <w:t>Демократична България – обединение</w:t>
            </w: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51D453" w14:textId="77777777" w:rsidR="003E0E12" w:rsidRDefault="003E0E12" w:rsidP="00001E1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F8742C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3E0E12" w:rsidRPr="00202944" w14:paraId="1A82382F" w14:textId="77777777" w:rsidTr="00001E17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642FD7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C2219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04EE80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3E810A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E91C9F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BDE3F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089F29A" w14:textId="77777777" w:rsidR="003E0E12" w:rsidRPr="00202944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2CBE02" w14:textId="77777777" w:rsidR="003E0E12" w:rsidRDefault="003E0E12" w:rsidP="00001E1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14:paraId="10B21FC5" w14:textId="77777777" w:rsidR="003E0E12" w:rsidRPr="00A92D65" w:rsidRDefault="003E0E12" w:rsidP="003E0E12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C7980FD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Районна избирателна комисия - Бургас съобрази квотите на партиите и коалициите, като извърши пропорционално разпреде</w:t>
      </w:r>
      <w:r>
        <w:rPr>
          <w:rFonts w:ascii="Times New Roman" w:hAnsi="Times New Roman"/>
          <w:sz w:val="28"/>
          <w:szCs w:val="28"/>
          <w:lang w:eastAsia="zh-CN"/>
        </w:rPr>
        <w:t>ление на длъжностите между тях: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7C563B21" w14:textId="77777777" w:rsidR="003E0E12" w:rsidRPr="00A92D65" w:rsidRDefault="003E0E12" w:rsidP="003E0E12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93"/>
        <w:gridCol w:w="1532"/>
        <w:gridCol w:w="802"/>
        <w:gridCol w:w="629"/>
        <w:gridCol w:w="983"/>
        <w:gridCol w:w="689"/>
        <w:gridCol w:w="1347"/>
        <w:gridCol w:w="1547"/>
      </w:tblGrid>
      <w:tr w:rsidR="003E0E12" w:rsidRPr="003324E3" w14:paraId="1E9346F1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275D4C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Община</w:t>
            </w:r>
          </w:p>
          <w:p w14:paraId="6832ED45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Руен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566E8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988E8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„ГЕРБ- СДС“</w:t>
            </w:r>
          </w:p>
          <w:p w14:paraId="1CD5EFB8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5A2B9A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790E7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8EE594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ПП“ 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A3BAD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03EAE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16318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Коалиция „Български Възход“</w:t>
            </w:r>
          </w:p>
        </w:tc>
      </w:tr>
      <w:tr w:rsidR="003E0E12" w:rsidRPr="003324E3" w14:paraId="32F14696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156060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</w:t>
            </w:r>
            <w:r w:rsidRPr="003324E3">
              <w:rPr>
                <w:b/>
                <w:color w:val="333333"/>
                <w:sz w:val="28"/>
                <w:szCs w:val="28"/>
              </w:rPr>
              <w:t>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1EFEAB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147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1CBE03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41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B25568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33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321DD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22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70623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7320F0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15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C3882E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4C2340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7</w:t>
            </w:r>
          </w:p>
        </w:tc>
      </w:tr>
      <w:tr w:rsidR="003E0E12" w:rsidRPr="003324E3" w14:paraId="2DFB03AE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2DB78A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>П</w:t>
            </w:r>
            <w:r w:rsidRPr="003324E3">
              <w:rPr>
                <w:b/>
                <w:color w:val="333333"/>
                <w:sz w:val="28"/>
                <w:szCs w:val="28"/>
              </w:rPr>
              <w:t>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E71B2D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0A5281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0C11CF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13D7E4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E0752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7B7ED2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BD3AAD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80B70B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3E0E12" w:rsidRPr="003324E3" w14:paraId="72B4A59C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C8E628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3324E3">
              <w:rPr>
                <w:b/>
                <w:color w:val="333333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324BF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9A49B5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0A76F4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822C14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E1F95F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87FF6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C1E106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E28929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3E0E12" w:rsidRPr="003324E3" w14:paraId="681E1642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4248F6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</w:t>
            </w:r>
            <w:r w:rsidRPr="003324E3">
              <w:rPr>
                <w:b/>
                <w:color w:val="333333"/>
                <w:sz w:val="28"/>
                <w:szCs w:val="28"/>
              </w:rPr>
              <w:t>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F5BF6F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BDFCC3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968CD9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A629A9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992783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8DB4B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5BA315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C3019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3E0E12" w:rsidRPr="003324E3" w14:paraId="5540DABA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48C062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О</w:t>
            </w:r>
            <w:r w:rsidRPr="003324E3">
              <w:rPr>
                <w:b/>
                <w:color w:val="333333"/>
                <w:sz w:val="28"/>
                <w:szCs w:val="28"/>
              </w:rPr>
              <w:t>статък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096AB6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4F8C4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C64B0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3A0CD6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0B42CA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DF915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1948DC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0CFC88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</w:tbl>
    <w:p w14:paraId="7B4F0BE8" w14:textId="415E72E0" w:rsidR="003E0E12" w:rsidRPr="00A92D65" w:rsidRDefault="003E0E12" w:rsidP="003E0E12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2288CC8D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2.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Пристъпи се към разпределение на местата в СИК съгласно поименните предложения на партиите и коалициите. Доколкото бе възможно, секционните комисии в предложенията, за които липсва конкуренция за назначаване на ръководствата, съответно са в пълен състав, се назначаваха без изменение, съгласно предложенията на партиите и коалициите. Секциите с по-голям брой членове от необходимото, се редуцираха, като излишните членове се разпределяха по възможност в съседни секции, а тези с по-малък брой се допълваха с членове от най-близки секции.</w:t>
      </w:r>
    </w:p>
    <w:p w14:paraId="751C0E11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Разпределението в СИК бе извършено съобразно описаните по-горе квоти, при спазване на принципите за липса на мнозинство в тях, съответно разпределено ръководство, предложено от различни политически сили при паритет.</w:t>
      </w:r>
    </w:p>
    <w:p w14:paraId="5054A201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Ръководството на СИК  бе извършено също по начина описан по-горе, като се взеха в предвид полагаемите се на партиите и коалициите квоти, посочени в т.1. След първоначално извършеното разпределение, на допълнително разпределение подлежат общо 6 места в ръководството на СИК- 2-ма председатели, 2-ма зам. председатели и 2-ма секретаря, които следва да се разпределят между партиите и коалициите, както следва:</w:t>
      </w:r>
    </w:p>
    <w:p w14:paraId="59D7D5B5" w14:textId="77777777" w:rsidR="003E0E12" w:rsidRPr="00FA1D7A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Pr="00FA1D7A">
        <w:rPr>
          <w:rFonts w:ascii="Times New Roman" w:hAnsi="Times New Roman"/>
          <w:bCs/>
          <w:sz w:val="28"/>
          <w:szCs w:val="28"/>
          <w:lang w:eastAsia="zh-CN"/>
        </w:rPr>
        <w:t>Коалиция „ГЕРБ- СДС“</w:t>
      </w:r>
      <w:r w:rsidRPr="00FA1D7A">
        <w:t xml:space="preserve"> </w:t>
      </w:r>
      <w:r w:rsidRPr="00FA1D7A">
        <w:rPr>
          <w:rFonts w:ascii="Times New Roman" w:hAnsi="Times New Roman"/>
          <w:bCs/>
          <w:sz w:val="28"/>
          <w:szCs w:val="28"/>
          <w:lang w:eastAsia="zh-CN"/>
        </w:rPr>
        <w:t>две допълнителни ръководни места;</w:t>
      </w:r>
    </w:p>
    <w:p w14:paraId="482E5652" w14:textId="77777777" w:rsidR="003E0E12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ПП „ДПС“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 едно допълнително ръководно място;</w:t>
      </w:r>
    </w:p>
    <w:p w14:paraId="34B27243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Pr="00FA1D7A">
        <w:rPr>
          <w:rFonts w:ascii="Times New Roman" w:hAnsi="Times New Roman"/>
          <w:sz w:val="28"/>
          <w:szCs w:val="28"/>
          <w:lang w:eastAsia="zh-CN"/>
        </w:rPr>
        <w:t>ПП“ Възраждане“</w:t>
      </w:r>
      <w:r w:rsidRPr="00D159B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92D65">
        <w:rPr>
          <w:rFonts w:ascii="Times New Roman" w:hAnsi="Times New Roman"/>
          <w:sz w:val="28"/>
          <w:szCs w:val="28"/>
          <w:lang w:eastAsia="zh-CN"/>
        </w:rPr>
        <w:t>две допълнителни ръководни места</w:t>
      </w:r>
      <w:r w:rsidRPr="00D159BB">
        <w:rPr>
          <w:rFonts w:ascii="Times New Roman" w:hAnsi="Times New Roman"/>
          <w:sz w:val="28"/>
          <w:szCs w:val="28"/>
          <w:lang w:eastAsia="zh-CN"/>
        </w:rPr>
        <w:t>;</w:t>
      </w:r>
      <w:r w:rsidRPr="00FA1D7A">
        <w:t xml:space="preserve"> </w:t>
      </w:r>
    </w:p>
    <w:p w14:paraId="3CD65273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За Коалиция „</w:t>
      </w:r>
      <w:r w:rsidRPr="00E97488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Български Възход</w:t>
      </w:r>
      <w:r w:rsidRPr="00A92D65">
        <w:rPr>
          <w:rFonts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A1D7A">
        <w:rPr>
          <w:rFonts w:ascii="Times New Roman" w:hAnsi="Times New Roman"/>
          <w:sz w:val="28"/>
          <w:szCs w:val="28"/>
          <w:lang w:eastAsia="zh-CN"/>
        </w:rPr>
        <w:t>едно допълнително ръководно място;</w:t>
      </w:r>
    </w:p>
    <w:p w14:paraId="0525E504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Определянето на вида ръководна длъжност в ръководството на СИК се извърши между партиите и коалициите с право на допълнително разпределение на случаен принцип-чрез жребий. </w:t>
      </w:r>
    </w:p>
    <w:p w14:paraId="19CF78C3" w14:textId="77777777" w:rsidR="003E0E12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Окончателното разпределение на ръководствата в СИК </w:t>
      </w:r>
      <w:r>
        <w:rPr>
          <w:rFonts w:ascii="Times New Roman" w:hAnsi="Times New Roman"/>
          <w:sz w:val="28"/>
          <w:szCs w:val="28"/>
          <w:lang w:eastAsia="zh-CN"/>
        </w:rPr>
        <w:t xml:space="preserve">на територията на община Руен </w:t>
      </w:r>
      <w:r w:rsidRPr="00A92D65">
        <w:rPr>
          <w:rFonts w:ascii="Times New Roman" w:hAnsi="Times New Roman"/>
          <w:sz w:val="28"/>
          <w:szCs w:val="28"/>
          <w:lang w:eastAsia="zh-CN"/>
        </w:rPr>
        <w:t>е както следва:</w:t>
      </w:r>
    </w:p>
    <w:p w14:paraId="47588E0E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93"/>
        <w:gridCol w:w="1532"/>
        <w:gridCol w:w="802"/>
        <w:gridCol w:w="629"/>
        <w:gridCol w:w="983"/>
        <w:gridCol w:w="689"/>
        <w:gridCol w:w="1347"/>
        <w:gridCol w:w="1547"/>
      </w:tblGrid>
      <w:tr w:rsidR="003E0E12" w:rsidRPr="003324E3" w14:paraId="0A051BE2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E9849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Община</w:t>
            </w:r>
          </w:p>
          <w:p w14:paraId="01350343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Руен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AD38A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Бр. членове СИК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249CD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„ГЕРБ- СДС“</w:t>
            </w:r>
          </w:p>
          <w:p w14:paraId="2F75F54C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02472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“Продължаваме пром</w:t>
            </w:r>
            <w:r w:rsidRPr="003324E3">
              <w:rPr>
                <w:b/>
                <w:bCs/>
                <w:color w:val="333333"/>
                <w:sz w:val="28"/>
                <w:szCs w:val="28"/>
              </w:rPr>
              <w:lastRenderedPageBreak/>
              <w:t>яната“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32054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lastRenderedPageBreak/>
              <w:t>ПП „ДПС“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BF41C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ПП“ Възраждане“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0957D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3A28B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F88EF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Коалиция „Български Възход“</w:t>
            </w:r>
          </w:p>
        </w:tc>
      </w:tr>
      <w:tr w:rsidR="003E0E12" w:rsidRPr="003324E3" w14:paraId="69A069EA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B6587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>О</w:t>
            </w:r>
            <w:r w:rsidRPr="003324E3">
              <w:rPr>
                <w:b/>
                <w:color w:val="333333"/>
                <w:sz w:val="28"/>
                <w:szCs w:val="28"/>
              </w:rPr>
              <w:t>бщо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4296E7" w14:textId="77777777" w:rsidR="003E0E12" w:rsidRPr="003324E3" w:rsidRDefault="003E0E12" w:rsidP="00001E17">
            <w:pPr>
              <w:spacing w:after="150"/>
              <w:rPr>
                <w:b/>
                <w:color w:val="333333"/>
                <w:sz w:val="28"/>
                <w:szCs w:val="28"/>
              </w:rPr>
            </w:pPr>
            <w:r w:rsidRPr="003324E3">
              <w:rPr>
                <w:b/>
                <w:color w:val="333333"/>
                <w:sz w:val="28"/>
                <w:szCs w:val="28"/>
              </w:rPr>
              <w:t>147</w:t>
            </w: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3F1DC" w14:textId="77777777" w:rsidR="003E0E12" w:rsidRPr="003324E3" w:rsidRDefault="003E0E12" w:rsidP="00001E17">
            <w:pPr>
              <w:rPr>
                <w:b/>
                <w:sz w:val="28"/>
                <w:szCs w:val="28"/>
              </w:rPr>
            </w:pPr>
            <w:r w:rsidRPr="003324E3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827761" w14:textId="77777777" w:rsidR="003E0E12" w:rsidRPr="003324E3" w:rsidRDefault="003E0E12" w:rsidP="00001E17">
            <w:pPr>
              <w:rPr>
                <w:b/>
                <w:sz w:val="28"/>
                <w:szCs w:val="28"/>
              </w:rPr>
            </w:pPr>
            <w:r w:rsidRPr="003324E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A7612" w14:textId="77777777" w:rsidR="003E0E12" w:rsidRPr="003324E3" w:rsidRDefault="003E0E12" w:rsidP="00001E17">
            <w:pPr>
              <w:rPr>
                <w:b/>
                <w:sz w:val="28"/>
                <w:szCs w:val="28"/>
              </w:rPr>
            </w:pPr>
            <w:r w:rsidRPr="003324E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003C00" w14:textId="77777777" w:rsidR="003E0E12" w:rsidRPr="003324E3" w:rsidRDefault="003E0E12" w:rsidP="00001E17">
            <w:pPr>
              <w:rPr>
                <w:b/>
                <w:sz w:val="28"/>
                <w:szCs w:val="28"/>
              </w:rPr>
            </w:pPr>
            <w:r w:rsidRPr="003324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0A8CF7" w14:textId="77777777" w:rsidR="003E0E12" w:rsidRPr="003324E3" w:rsidRDefault="003E0E12" w:rsidP="00001E17">
            <w:pPr>
              <w:rPr>
                <w:b/>
                <w:sz w:val="28"/>
                <w:szCs w:val="28"/>
              </w:rPr>
            </w:pPr>
            <w:r w:rsidRPr="003324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CEBCB8" w14:textId="77777777" w:rsidR="003E0E12" w:rsidRPr="003324E3" w:rsidRDefault="003E0E12" w:rsidP="00001E17">
            <w:pPr>
              <w:rPr>
                <w:b/>
                <w:sz w:val="28"/>
                <w:szCs w:val="28"/>
              </w:rPr>
            </w:pPr>
            <w:r w:rsidRPr="003324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2AA247" w14:textId="77777777" w:rsidR="003E0E12" w:rsidRPr="003324E3" w:rsidRDefault="003E0E12" w:rsidP="00001E17">
            <w:pPr>
              <w:rPr>
                <w:b/>
                <w:sz w:val="28"/>
                <w:szCs w:val="28"/>
              </w:rPr>
            </w:pPr>
            <w:r w:rsidRPr="003324E3">
              <w:rPr>
                <w:b/>
                <w:sz w:val="28"/>
                <w:szCs w:val="28"/>
              </w:rPr>
              <w:t>7</w:t>
            </w:r>
          </w:p>
        </w:tc>
      </w:tr>
      <w:tr w:rsidR="003E0E12" w:rsidRPr="003324E3" w14:paraId="15B6D7EF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0C13F8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П</w:t>
            </w:r>
            <w:r w:rsidRPr="003324E3">
              <w:rPr>
                <w:b/>
                <w:color w:val="333333"/>
                <w:sz w:val="28"/>
                <w:szCs w:val="28"/>
              </w:rPr>
              <w:t>редседател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66E264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07F33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0B4DF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BD328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A05CC1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132CE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AF97F9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6632C7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3</w:t>
            </w:r>
          </w:p>
        </w:tc>
      </w:tr>
      <w:tr w:rsidR="003E0E12" w:rsidRPr="003324E3" w14:paraId="3949FFD6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86A4EC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3324E3">
              <w:rPr>
                <w:b/>
                <w:color w:val="333333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71B4F2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377F21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14FF51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937050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487525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C2DC3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87FB29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BB160F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3E0E12" w:rsidRPr="003324E3" w14:paraId="1752C274" w14:textId="77777777" w:rsidTr="00001E17">
        <w:tc>
          <w:tcPr>
            <w:tcW w:w="7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E88C08" w14:textId="77777777" w:rsidR="003E0E12" w:rsidRPr="003324E3" w:rsidRDefault="003E0E12" w:rsidP="00001E17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</w:t>
            </w:r>
            <w:r w:rsidRPr="003324E3">
              <w:rPr>
                <w:b/>
                <w:color w:val="333333"/>
                <w:sz w:val="28"/>
                <w:szCs w:val="28"/>
              </w:rPr>
              <w:t>екретар</w:t>
            </w:r>
          </w:p>
        </w:tc>
        <w:tc>
          <w:tcPr>
            <w:tcW w:w="3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510034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17094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4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C8C59F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32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5225DF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5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3D64C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C0E5DE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3F61B2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93C0A8" w14:textId="77777777" w:rsidR="003E0E12" w:rsidRPr="003324E3" w:rsidRDefault="003E0E12" w:rsidP="00001E17">
            <w:pPr>
              <w:spacing w:after="150"/>
              <w:rPr>
                <w:b/>
                <w:bCs/>
                <w:color w:val="333333"/>
                <w:sz w:val="28"/>
                <w:szCs w:val="28"/>
              </w:rPr>
            </w:pPr>
            <w:r w:rsidRPr="003324E3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</w:tbl>
    <w:p w14:paraId="5CFA9250" w14:textId="77777777" w:rsidR="003E0E12" w:rsidRPr="00A92D65" w:rsidRDefault="003E0E12" w:rsidP="003E0E12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3CBED6B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    Предвид изложеното и на основание: чл. 72, ал. 1, т. 4 от ИК във връзка с  чл. 89, ал. 1 от ИК и чл.</w:t>
      </w:r>
      <w:r>
        <w:rPr>
          <w:rFonts w:ascii="Times New Roman" w:hAnsi="Times New Roman"/>
          <w:sz w:val="28"/>
          <w:szCs w:val="28"/>
          <w:lang w:eastAsia="zh-CN"/>
        </w:rPr>
        <w:t xml:space="preserve"> 91, ал.12 от ИК</w:t>
      </w:r>
      <w:r w:rsidRPr="00A92D65">
        <w:rPr>
          <w:rFonts w:ascii="Times New Roman" w:hAnsi="Times New Roman"/>
          <w:sz w:val="28"/>
          <w:szCs w:val="28"/>
          <w:lang w:eastAsia="zh-CN"/>
        </w:rPr>
        <w:t xml:space="preserve">, Решение </w:t>
      </w:r>
      <w:r>
        <w:rPr>
          <w:rFonts w:ascii="Times New Roman" w:hAnsi="Times New Roman"/>
          <w:sz w:val="28"/>
          <w:szCs w:val="28"/>
          <w:lang w:eastAsia="zh-CN"/>
        </w:rPr>
        <w:t>№1683-НС/</w:t>
      </w:r>
      <w:r w:rsidRPr="002542F2">
        <w:rPr>
          <w:rFonts w:ascii="Times New Roman" w:hAnsi="Times New Roman"/>
          <w:sz w:val="28"/>
          <w:szCs w:val="28"/>
          <w:lang w:eastAsia="zh-CN"/>
        </w:rPr>
        <w:t xml:space="preserve"> 16.02.2023 г. </w:t>
      </w:r>
      <w:r w:rsidRPr="00A92D65">
        <w:rPr>
          <w:rFonts w:ascii="Times New Roman" w:hAnsi="Times New Roman"/>
          <w:sz w:val="28"/>
          <w:szCs w:val="28"/>
          <w:lang w:eastAsia="zh-CN"/>
        </w:rPr>
        <w:t>на ЦИК и Методически указания за определян</w:t>
      </w:r>
      <w:r>
        <w:rPr>
          <w:rFonts w:ascii="Times New Roman" w:hAnsi="Times New Roman"/>
          <w:sz w:val="28"/>
          <w:szCs w:val="28"/>
          <w:lang w:eastAsia="zh-CN"/>
        </w:rPr>
        <w:t>е съставите на СИК, Решение № 11-НС/ 17.02.2023 г</w:t>
      </w:r>
      <w:r w:rsidRPr="00A92D65">
        <w:rPr>
          <w:rFonts w:ascii="Times New Roman" w:hAnsi="Times New Roman"/>
          <w:sz w:val="28"/>
          <w:szCs w:val="28"/>
          <w:lang w:eastAsia="zh-CN"/>
        </w:rPr>
        <w:t>. на РИК Бургас, Районна избирателна комисия- Бургас</w:t>
      </w:r>
    </w:p>
    <w:p w14:paraId="115FD9FF" w14:textId="77777777" w:rsidR="003E0E12" w:rsidRPr="00A92D65" w:rsidRDefault="003E0E12" w:rsidP="003E0E12">
      <w:pPr>
        <w:pStyle w:val="af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53AC0FD" w14:textId="77777777" w:rsidR="003E0E12" w:rsidRPr="003E0E12" w:rsidRDefault="003E0E12" w:rsidP="003E0E12">
      <w:pPr>
        <w:pStyle w:val="af3"/>
        <w:tabs>
          <w:tab w:val="left" w:pos="709"/>
        </w:tabs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E0E12">
        <w:rPr>
          <w:rFonts w:ascii="Times New Roman" w:hAnsi="Times New Roman"/>
          <w:b/>
          <w:sz w:val="28"/>
          <w:szCs w:val="28"/>
          <w:lang w:eastAsia="zh-CN"/>
        </w:rPr>
        <w:t>Р   Е   Ш   И:</w:t>
      </w:r>
    </w:p>
    <w:p w14:paraId="5A0A69F9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5C905AE9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>НАЗНАЧАВА секционни изб</w:t>
      </w:r>
      <w:r>
        <w:rPr>
          <w:rFonts w:ascii="Times New Roman" w:hAnsi="Times New Roman"/>
          <w:sz w:val="28"/>
          <w:szCs w:val="28"/>
          <w:lang w:eastAsia="zh-CN"/>
        </w:rPr>
        <w:t>ирателни комисии в Община Руен</w:t>
      </w:r>
      <w:r w:rsidRPr="00A92D65">
        <w:rPr>
          <w:rFonts w:ascii="Times New Roman" w:hAnsi="Times New Roman"/>
          <w:sz w:val="28"/>
          <w:szCs w:val="28"/>
          <w:lang w:eastAsia="zh-CN"/>
        </w:rPr>
        <w:t>, съгласно поименните предложения на партиите и коалициите, след извършено преразпределение, съобразно приложения списък, представляващ неразделна част от настоящото решение.</w:t>
      </w:r>
    </w:p>
    <w:p w14:paraId="28FC743D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УТВЪРЖДАВА списък на резервните членове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Руен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78040898" w14:textId="77777777" w:rsidR="003E0E12" w:rsidRPr="00A92D65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ИЗДАВА удостоверения на членовете на СИК в Община </w:t>
      </w:r>
      <w:r>
        <w:rPr>
          <w:rFonts w:ascii="Times New Roman" w:hAnsi="Times New Roman"/>
          <w:sz w:val="28"/>
          <w:szCs w:val="28"/>
          <w:lang w:eastAsia="zh-CN"/>
        </w:rPr>
        <w:t>Руен</w:t>
      </w:r>
      <w:r w:rsidRPr="00A92D65">
        <w:rPr>
          <w:rFonts w:ascii="Times New Roman" w:hAnsi="Times New Roman"/>
          <w:sz w:val="28"/>
          <w:szCs w:val="28"/>
          <w:lang w:eastAsia="zh-CN"/>
        </w:rPr>
        <w:t>.</w:t>
      </w:r>
    </w:p>
    <w:p w14:paraId="03B38E74" w14:textId="0BE599ED" w:rsidR="005950FC" w:rsidRPr="003E0E12" w:rsidRDefault="003E0E12" w:rsidP="003E0E12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92D65">
        <w:rPr>
          <w:rFonts w:ascii="Times New Roman" w:hAnsi="Times New Roman"/>
          <w:sz w:val="28"/>
          <w:szCs w:val="28"/>
          <w:lang w:eastAsia="zh-CN"/>
        </w:rPr>
        <w:t xml:space="preserve">Неразделна част от това решение е Приложение </w:t>
      </w:r>
      <w:r>
        <w:rPr>
          <w:rFonts w:ascii="Times New Roman" w:hAnsi="Times New Roman"/>
          <w:sz w:val="28"/>
          <w:szCs w:val="28"/>
          <w:lang w:eastAsia="zh-CN"/>
        </w:rPr>
        <w:t>№ 1 на списъчния състав на СИК.</w:t>
      </w:r>
      <w:r w:rsidR="005950FC" w:rsidRPr="008C1468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="005950FC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="005950FC" w:rsidRPr="008C1468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 не се обявява поради обстоятелството, че съдържа личните данни на членовете на СИК.</w:t>
      </w:r>
    </w:p>
    <w:p w14:paraId="02130FA2" w14:textId="1420A469" w:rsidR="005950FC" w:rsidRDefault="005950FC" w:rsidP="00324BBE">
      <w:pPr>
        <w:shd w:val="clear" w:color="auto" w:fill="FFFFFF"/>
        <w:spacing w:before="240" w:after="150"/>
        <w:ind w:firstLine="567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169E7672" w14:textId="77777777" w:rsidR="003E0E12" w:rsidRPr="006D3729" w:rsidRDefault="003E0E12" w:rsidP="003E0E12">
      <w:pPr>
        <w:rPr>
          <w:sz w:val="28"/>
          <w:szCs w:val="28"/>
        </w:rPr>
      </w:pPr>
      <w:r w:rsidRPr="006D3729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E0E12" w:rsidRPr="006D3729" w14:paraId="19FD1261" w14:textId="77777777" w:rsidTr="00001E17">
        <w:tc>
          <w:tcPr>
            <w:tcW w:w="6232" w:type="dxa"/>
          </w:tcPr>
          <w:p w14:paraId="5832A3E5" w14:textId="77777777" w:rsidR="003E0E12" w:rsidRPr="006D3729" w:rsidRDefault="003E0E12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9C666AD" w14:textId="77777777" w:rsidR="003E0E12" w:rsidRPr="006D3729" w:rsidRDefault="003E0E12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5DD68F" w14:textId="77777777" w:rsidR="003E0E12" w:rsidRPr="006D3729" w:rsidRDefault="003E0E12" w:rsidP="00001E17">
            <w:pPr>
              <w:rPr>
                <w:sz w:val="28"/>
                <w:szCs w:val="28"/>
              </w:rPr>
            </w:pPr>
            <w:r w:rsidRPr="006D3729">
              <w:rPr>
                <w:sz w:val="28"/>
                <w:szCs w:val="28"/>
              </w:rPr>
              <w:t>ПРОТИВ</w:t>
            </w:r>
          </w:p>
        </w:tc>
      </w:tr>
      <w:tr w:rsidR="00B27F50" w:rsidRPr="00B27F50" w14:paraId="0D07A49B" w14:textId="77777777" w:rsidTr="00001E17">
        <w:tc>
          <w:tcPr>
            <w:tcW w:w="6232" w:type="dxa"/>
          </w:tcPr>
          <w:p w14:paraId="1CB6D255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B27F50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CAFB81C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36CA9C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3C90B671" w14:textId="77777777" w:rsidTr="00001E17">
        <w:tc>
          <w:tcPr>
            <w:tcW w:w="6232" w:type="dxa"/>
          </w:tcPr>
          <w:p w14:paraId="7942915E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9CFB2CC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0AE21A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5B8A27D0" w14:textId="77777777" w:rsidTr="00001E17">
        <w:tc>
          <w:tcPr>
            <w:tcW w:w="6232" w:type="dxa"/>
          </w:tcPr>
          <w:p w14:paraId="16B3F355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08AC2AC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5AFC34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5DDD3787" w14:textId="77777777" w:rsidTr="00001E17">
        <w:tc>
          <w:tcPr>
            <w:tcW w:w="6232" w:type="dxa"/>
          </w:tcPr>
          <w:p w14:paraId="5E2636FE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B18A5B5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99FF1F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65D287BC" w14:textId="77777777" w:rsidTr="00001E17">
        <w:tc>
          <w:tcPr>
            <w:tcW w:w="6232" w:type="dxa"/>
          </w:tcPr>
          <w:p w14:paraId="0AA82C35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0B4B1E3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1939FD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15666540" w14:textId="77777777" w:rsidTr="00001E17">
        <w:tc>
          <w:tcPr>
            <w:tcW w:w="6232" w:type="dxa"/>
          </w:tcPr>
          <w:p w14:paraId="58AE158E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B27F50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97DD5C2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7E3FE7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509E3CBD" w14:textId="77777777" w:rsidTr="00001E17">
        <w:tc>
          <w:tcPr>
            <w:tcW w:w="6232" w:type="dxa"/>
          </w:tcPr>
          <w:p w14:paraId="1447040C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372F1E4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B66DC6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21898468" w14:textId="77777777" w:rsidTr="00001E17">
        <w:tc>
          <w:tcPr>
            <w:tcW w:w="6232" w:type="dxa"/>
          </w:tcPr>
          <w:p w14:paraId="618D0995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AB57AAF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307873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7BC6E9BD" w14:textId="77777777" w:rsidTr="00001E17">
        <w:tc>
          <w:tcPr>
            <w:tcW w:w="6232" w:type="dxa"/>
          </w:tcPr>
          <w:p w14:paraId="33A95F33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3B60411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C6C029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48094A14" w14:textId="77777777" w:rsidTr="00001E17">
        <w:tc>
          <w:tcPr>
            <w:tcW w:w="6232" w:type="dxa"/>
          </w:tcPr>
          <w:p w14:paraId="1901F9D0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BD967AB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6AF36B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70C305B0" w14:textId="77777777" w:rsidTr="00001E17">
        <w:tc>
          <w:tcPr>
            <w:tcW w:w="6232" w:type="dxa"/>
          </w:tcPr>
          <w:p w14:paraId="276BC4EC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B27F50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C6E5B89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BA93C0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7A962C53" w14:textId="77777777" w:rsidTr="00001E17">
        <w:tc>
          <w:tcPr>
            <w:tcW w:w="6232" w:type="dxa"/>
          </w:tcPr>
          <w:p w14:paraId="04BE2215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lastRenderedPageBreak/>
              <w:t>Росица Велчева  Димова</w:t>
            </w:r>
          </w:p>
        </w:tc>
        <w:tc>
          <w:tcPr>
            <w:tcW w:w="1418" w:type="dxa"/>
          </w:tcPr>
          <w:p w14:paraId="0D2E3DE6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0951DC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4B91EBFF" w14:textId="77777777" w:rsidTr="00001E17">
        <w:tc>
          <w:tcPr>
            <w:tcW w:w="6232" w:type="dxa"/>
          </w:tcPr>
          <w:p w14:paraId="6E2F7053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B27F50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CF509E1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88BB9A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196935C7" w14:textId="77777777" w:rsidTr="00001E17">
        <w:tc>
          <w:tcPr>
            <w:tcW w:w="6232" w:type="dxa"/>
          </w:tcPr>
          <w:p w14:paraId="38176270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428437E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B22CB0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783F271B" w14:textId="77777777" w:rsidTr="00001E17">
        <w:tc>
          <w:tcPr>
            <w:tcW w:w="6232" w:type="dxa"/>
          </w:tcPr>
          <w:p w14:paraId="7440E4F6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B27F50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89CB11E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43C090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  <w:tr w:rsidR="00B27F50" w:rsidRPr="00B27F50" w14:paraId="2F2A51F5" w14:textId="77777777" w:rsidTr="00001E17">
        <w:tc>
          <w:tcPr>
            <w:tcW w:w="6232" w:type="dxa"/>
          </w:tcPr>
          <w:p w14:paraId="45B3C1E8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C22AB8A" w14:textId="77777777" w:rsidR="003E0E12" w:rsidRPr="00B27F50" w:rsidRDefault="003E0E12" w:rsidP="00001E17">
            <w:pPr>
              <w:rPr>
                <w:sz w:val="28"/>
                <w:szCs w:val="28"/>
              </w:rPr>
            </w:pPr>
            <w:r w:rsidRPr="00B27F50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1B80D5" w14:textId="77777777" w:rsidR="003E0E12" w:rsidRPr="00B27F50" w:rsidRDefault="003E0E12" w:rsidP="00001E17">
            <w:pPr>
              <w:rPr>
                <w:sz w:val="28"/>
                <w:szCs w:val="28"/>
              </w:rPr>
            </w:pPr>
          </w:p>
        </w:tc>
      </w:tr>
    </w:tbl>
    <w:p w14:paraId="0596F11C" w14:textId="7D809110" w:rsidR="003E0E12" w:rsidRPr="00B27F50" w:rsidRDefault="003E0E12" w:rsidP="003E0E12">
      <w:pPr>
        <w:rPr>
          <w:sz w:val="28"/>
          <w:szCs w:val="28"/>
        </w:rPr>
      </w:pPr>
      <w:r w:rsidRPr="00B27F50">
        <w:rPr>
          <w:sz w:val="28"/>
          <w:szCs w:val="28"/>
        </w:rPr>
        <w:t>Гласували 1</w:t>
      </w:r>
      <w:r w:rsidR="00B27F50" w:rsidRPr="00B27F50">
        <w:rPr>
          <w:sz w:val="28"/>
          <w:szCs w:val="28"/>
        </w:rPr>
        <w:t>6</w:t>
      </w:r>
      <w:r w:rsidRPr="00B27F50">
        <w:rPr>
          <w:sz w:val="28"/>
          <w:szCs w:val="28"/>
        </w:rPr>
        <w:t>; „за“ - 1</w:t>
      </w:r>
      <w:r w:rsidR="00B27F50" w:rsidRPr="00B27F50">
        <w:rPr>
          <w:sz w:val="28"/>
          <w:szCs w:val="28"/>
        </w:rPr>
        <w:t>6</w:t>
      </w:r>
      <w:r w:rsidRPr="00B27F50">
        <w:rPr>
          <w:sz w:val="28"/>
          <w:szCs w:val="28"/>
        </w:rPr>
        <w:t xml:space="preserve">  ; „против“ – няма</w:t>
      </w:r>
    </w:p>
    <w:p w14:paraId="0AAC6F21" w14:textId="2DDB815E" w:rsidR="003E0E12" w:rsidRPr="00B27F50" w:rsidRDefault="003E0E12" w:rsidP="003E0E12">
      <w:pPr>
        <w:spacing w:after="200" w:line="276" w:lineRule="auto"/>
        <w:rPr>
          <w:sz w:val="28"/>
          <w:szCs w:val="28"/>
        </w:rPr>
      </w:pPr>
      <w:r w:rsidRPr="00B27F50">
        <w:rPr>
          <w:sz w:val="28"/>
          <w:szCs w:val="28"/>
        </w:rPr>
        <w:t>Решението е прието в  17:3</w:t>
      </w:r>
      <w:r w:rsidR="00B27F50" w:rsidRPr="00B27F50">
        <w:rPr>
          <w:sz w:val="28"/>
          <w:szCs w:val="28"/>
        </w:rPr>
        <w:t>6</w:t>
      </w:r>
      <w:r w:rsidRPr="00B27F50">
        <w:rPr>
          <w:sz w:val="28"/>
          <w:szCs w:val="28"/>
        </w:rPr>
        <w:t xml:space="preserve"> часа.</w:t>
      </w:r>
    </w:p>
    <w:p w14:paraId="0AF895E2" w14:textId="5EECB72D" w:rsidR="009040BE" w:rsidRDefault="003A1480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7E6">
        <w:rPr>
          <w:rFonts w:ascii="Times New Roman" w:hAnsi="Times New Roman" w:cs="Times New Roman"/>
          <w:sz w:val="28"/>
          <w:szCs w:val="28"/>
          <w:u w:val="single"/>
        </w:rPr>
        <w:t>По т.6 от дневния ред</w:t>
      </w:r>
    </w:p>
    <w:p w14:paraId="3A3C2612" w14:textId="17CF7D5F" w:rsidR="001E3EC8" w:rsidRPr="00E127E6" w:rsidRDefault="001E3EC8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70C0C1B7" w14:textId="5FC4FB54" w:rsidR="00D467E6" w:rsidRDefault="003C4E46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0C5DE1">
        <w:rPr>
          <w:rFonts w:ascii="Times New Roman" w:hAnsi="Times New Roman" w:cs="Times New Roman"/>
          <w:sz w:val="28"/>
          <w:szCs w:val="28"/>
        </w:rPr>
        <w:t xml:space="preserve"> Обсъдени бяха утвърдените с Решение № 1735-НС/04.03.2023 г. на ЦИК протоколи на СИК </w:t>
      </w:r>
      <w:r w:rsidR="000C5DE1">
        <w:rPr>
          <w:rFonts w:ascii="Times New Roman" w:hAnsi="Times New Roman" w:cs="Times New Roman"/>
          <w:sz w:val="28"/>
          <w:szCs w:val="28"/>
        </w:rPr>
        <w:t>в избирателна секция</w:t>
      </w:r>
      <w:r w:rsidR="000C5DE1">
        <w:rPr>
          <w:rFonts w:ascii="Times New Roman" w:hAnsi="Times New Roman" w:cs="Times New Roman"/>
          <w:sz w:val="28"/>
          <w:szCs w:val="28"/>
        </w:rPr>
        <w:t>, в която е гласувано с хартиена бюлетина</w:t>
      </w:r>
      <w:r w:rsidR="004A58C9">
        <w:rPr>
          <w:rFonts w:ascii="Times New Roman" w:hAnsi="Times New Roman" w:cs="Times New Roman"/>
          <w:sz w:val="28"/>
          <w:szCs w:val="28"/>
        </w:rPr>
        <w:t xml:space="preserve"> </w:t>
      </w:r>
      <w:r w:rsidR="004A58C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A58C9">
        <w:rPr>
          <w:rFonts w:ascii="Times New Roman" w:hAnsi="Times New Roman" w:cs="Times New Roman"/>
          <w:sz w:val="28"/>
          <w:szCs w:val="28"/>
        </w:rPr>
        <w:t>приложение 81-НС-х</w:t>
      </w:r>
      <w:r w:rsidR="004A58C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C5DE1">
        <w:rPr>
          <w:rFonts w:ascii="Times New Roman" w:hAnsi="Times New Roman" w:cs="Times New Roman"/>
          <w:sz w:val="28"/>
          <w:szCs w:val="28"/>
        </w:rPr>
        <w:t xml:space="preserve"> и протоколите </w:t>
      </w:r>
      <w:r w:rsidR="000C5DE1">
        <w:rPr>
          <w:rFonts w:ascii="Times New Roman" w:hAnsi="Times New Roman" w:cs="Times New Roman"/>
          <w:sz w:val="28"/>
          <w:szCs w:val="28"/>
        </w:rPr>
        <w:t xml:space="preserve">на СИК, </w:t>
      </w:r>
      <w:r w:rsidR="000C5DE1">
        <w:rPr>
          <w:rFonts w:ascii="Times New Roman" w:hAnsi="Times New Roman" w:cs="Times New Roman"/>
          <w:sz w:val="28"/>
          <w:szCs w:val="28"/>
        </w:rPr>
        <w:t xml:space="preserve">в избирателна секция, </w:t>
      </w:r>
      <w:r w:rsidR="000C5DE1">
        <w:rPr>
          <w:rFonts w:ascii="Times New Roman" w:hAnsi="Times New Roman" w:cs="Times New Roman"/>
          <w:sz w:val="28"/>
          <w:szCs w:val="28"/>
        </w:rPr>
        <w:t>в която е</w:t>
      </w:r>
      <w:r w:rsidR="000C5DE1">
        <w:rPr>
          <w:rFonts w:ascii="Times New Roman" w:hAnsi="Times New Roman" w:cs="Times New Roman"/>
          <w:sz w:val="28"/>
          <w:szCs w:val="28"/>
        </w:rPr>
        <w:t xml:space="preserve"> гласувано с хартиена бюлетина и бюлетина от машинно гласуване - </w:t>
      </w:r>
      <w:r w:rsidR="004A58C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A58C9">
        <w:rPr>
          <w:rFonts w:ascii="Times New Roman" w:hAnsi="Times New Roman" w:cs="Times New Roman"/>
          <w:sz w:val="28"/>
          <w:szCs w:val="28"/>
        </w:rPr>
        <w:t>приложение 8</w:t>
      </w:r>
      <w:r w:rsidR="004A58C9">
        <w:rPr>
          <w:rFonts w:ascii="Times New Roman" w:hAnsi="Times New Roman" w:cs="Times New Roman"/>
          <w:sz w:val="28"/>
          <w:szCs w:val="28"/>
        </w:rPr>
        <w:t>2</w:t>
      </w:r>
      <w:r w:rsidR="004A58C9">
        <w:rPr>
          <w:rFonts w:ascii="Times New Roman" w:hAnsi="Times New Roman" w:cs="Times New Roman"/>
          <w:sz w:val="28"/>
          <w:szCs w:val="28"/>
        </w:rPr>
        <w:t>-НС-х</w:t>
      </w:r>
      <w:r w:rsidR="004A58C9">
        <w:rPr>
          <w:rFonts w:ascii="Times New Roman" w:hAnsi="Times New Roman" w:cs="Times New Roman"/>
          <w:sz w:val="28"/>
          <w:szCs w:val="28"/>
        </w:rPr>
        <w:t>м</w:t>
      </w:r>
      <w:r w:rsidR="004A58C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A58C9">
        <w:rPr>
          <w:rFonts w:ascii="Times New Roman" w:hAnsi="Times New Roman" w:cs="Times New Roman"/>
          <w:sz w:val="28"/>
          <w:szCs w:val="28"/>
        </w:rPr>
        <w:t>.</w:t>
      </w:r>
      <w:r w:rsidR="00D11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6DF">
        <w:rPr>
          <w:rFonts w:ascii="Times New Roman" w:hAnsi="Times New Roman" w:cs="Times New Roman"/>
          <w:sz w:val="28"/>
          <w:szCs w:val="28"/>
        </w:rPr>
        <w:t>М.Хаджиянев</w:t>
      </w:r>
      <w:proofErr w:type="spellEnd"/>
      <w:r w:rsidR="00D116DF">
        <w:rPr>
          <w:rFonts w:ascii="Times New Roman" w:hAnsi="Times New Roman" w:cs="Times New Roman"/>
          <w:sz w:val="28"/>
          <w:szCs w:val="28"/>
        </w:rPr>
        <w:t xml:space="preserve"> предложи да се проведе разговор с Областна администрация да възложат отпечатване на достатъчен брой екземпляри от протоколите с обозначение „за обучение“. Част от тях да бъдат предоставени на партийните цент</w:t>
      </w:r>
      <w:r>
        <w:rPr>
          <w:rFonts w:ascii="Times New Roman" w:hAnsi="Times New Roman" w:cs="Times New Roman"/>
          <w:sz w:val="28"/>
          <w:szCs w:val="28"/>
        </w:rPr>
        <w:t>рали за обучение на председателите и секретарите на СИК.</w:t>
      </w:r>
    </w:p>
    <w:p w14:paraId="45656FED" w14:textId="2140AA00" w:rsidR="003C4E46" w:rsidRDefault="003C4E46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Имайки предвид постъпило предложение от община Царево със заявена дата за обучение на членовете на  </w:t>
      </w:r>
      <w:r>
        <w:rPr>
          <w:rFonts w:ascii="Times New Roman" w:hAnsi="Times New Roman" w:cs="Times New Roman"/>
          <w:sz w:val="28"/>
          <w:szCs w:val="28"/>
        </w:rPr>
        <w:t>секционните избирателни ко</w:t>
      </w:r>
      <w:r>
        <w:rPr>
          <w:rFonts w:ascii="Times New Roman" w:hAnsi="Times New Roman" w:cs="Times New Roman"/>
          <w:sz w:val="28"/>
          <w:szCs w:val="28"/>
        </w:rPr>
        <w:t>миси</w:t>
      </w:r>
      <w:r w:rsidR="00256A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възложено бе на Росица Димова да започне изготвянето на график за обучение на СИК по общини.</w:t>
      </w:r>
    </w:p>
    <w:p w14:paraId="7654A47F" w14:textId="2ED37B78" w:rsidR="003C4E46" w:rsidRDefault="00256ADB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М.Хаджиянев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запозна членовете на РИК с пос</w:t>
      </w:r>
      <w:r w:rsidR="003D78D7">
        <w:rPr>
          <w:rFonts w:ascii="Times New Roman" w:hAnsi="Times New Roman" w:cs="Times New Roman"/>
          <w:sz w:val="28"/>
          <w:szCs w:val="28"/>
        </w:rPr>
        <w:t>тъпилата входяща кореспонденция:</w:t>
      </w:r>
    </w:p>
    <w:p w14:paraId="02348903" w14:textId="2411F063" w:rsidR="003D78D7" w:rsidRDefault="003D78D7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писмо от ЦИК, с което уведомяват, че от 12.00 ч на 07.03.2023 г ще бъде ограничена възможността на РИК да извършват корекции в системата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cik.is-bg.net </w:t>
      </w:r>
      <w:r>
        <w:rPr>
          <w:rFonts w:ascii="Times New Roman" w:hAnsi="Times New Roman" w:cs="Times New Roman"/>
          <w:sz w:val="28"/>
          <w:szCs w:val="28"/>
        </w:rPr>
        <w:t>в кандидатските листи;</w:t>
      </w:r>
    </w:p>
    <w:p w14:paraId="5F3FC43B" w14:textId="2CC3E2B3" w:rsidR="003D78D7" w:rsidRDefault="003D78D7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писмо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 за дистанционно обучение за работа с машина за гласуване;</w:t>
      </w:r>
    </w:p>
    <w:p w14:paraId="71DCADC3" w14:textId="7DBADCC7" w:rsidR="003D78D7" w:rsidRDefault="003D78D7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писмо от Министерски съвет, адресирано до областния управител на област Бургас</w:t>
      </w:r>
      <w:r w:rsidR="004908D3">
        <w:rPr>
          <w:rFonts w:ascii="Times New Roman" w:hAnsi="Times New Roman" w:cs="Times New Roman"/>
          <w:sz w:val="28"/>
          <w:szCs w:val="28"/>
        </w:rPr>
        <w:t xml:space="preserve"> относно техническите параметри и начина на изработване на параваните за гласуване в изборните помещения.</w:t>
      </w:r>
    </w:p>
    <w:p w14:paraId="6E8814B5" w14:textId="77777777" w:rsidR="003C4E46" w:rsidRPr="004A58C9" w:rsidRDefault="003C4E46" w:rsidP="004A58C9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65D7756E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</w:t>
      </w:r>
      <w:r w:rsidR="002D4ED9">
        <w:rPr>
          <w:sz w:val="28"/>
          <w:szCs w:val="28"/>
        </w:rPr>
        <w:t>стващият</w:t>
      </w:r>
      <w:r w:rsidRPr="00416635">
        <w:rPr>
          <w:sz w:val="28"/>
          <w:szCs w:val="28"/>
        </w:rPr>
        <w:t xml:space="preserve">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6BE183FB" w14:textId="2D43119B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0BD547A3" w:rsidR="004B7EA3" w:rsidRDefault="003E0E12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</w:t>
      </w:r>
      <w:proofErr w:type="spellStart"/>
      <w:r>
        <w:rPr>
          <w:sz w:val="28"/>
          <w:szCs w:val="28"/>
        </w:rPr>
        <w:t>Хаджиянев</w:t>
      </w:r>
      <w:proofErr w:type="spellEnd"/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A46E40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1C27E" w14:textId="77777777" w:rsidR="000D5D6F" w:rsidRDefault="000D5D6F" w:rsidP="001C0806">
      <w:r>
        <w:separator/>
      </w:r>
    </w:p>
  </w:endnote>
  <w:endnote w:type="continuationSeparator" w:id="0">
    <w:p w14:paraId="5CEAE864" w14:textId="77777777" w:rsidR="000D5D6F" w:rsidRDefault="000D5D6F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1CBBF438" w:rsidR="00001E17" w:rsidRDefault="00001E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AD">
          <w:rPr>
            <w:noProof/>
          </w:rPr>
          <w:t>23</w:t>
        </w:r>
        <w:r>
          <w:fldChar w:fldCharType="end"/>
        </w:r>
      </w:p>
    </w:sdtContent>
  </w:sdt>
  <w:p w14:paraId="7F2088E9" w14:textId="77777777" w:rsidR="00001E17" w:rsidRDefault="00001E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40F2" w14:textId="77777777" w:rsidR="000D5D6F" w:rsidRDefault="000D5D6F" w:rsidP="001C0806">
      <w:r>
        <w:separator/>
      </w:r>
    </w:p>
  </w:footnote>
  <w:footnote w:type="continuationSeparator" w:id="0">
    <w:p w14:paraId="37AC2A89" w14:textId="77777777" w:rsidR="000D5D6F" w:rsidRDefault="000D5D6F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C20C2"/>
    <w:multiLevelType w:val="hybridMultilevel"/>
    <w:tmpl w:val="C414D06A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3E6"/>
    <w:multiLevelType w:val="hybridMultilevel"/>
    <w:tmpl w:val="97F41110"/>
    <w:lvl w:ilvl="0" w:tplc="1F36CF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00768"/>
    <w:multiLevelType w:val="hybridMultilevel"/>
    <w:tmpl w:val="7332B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377AD"/>
    <w:multiLevelType w:val="hybridMultilevel"/>
    <w:tmpl w:val="BEC4119E"/>
    <w:lvl w:ilvl="0" w:tplc="1F36CF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0649"/>
    <w:multiLevelType w:val="hybridMultilevel"/>
    <w:tmpl w:val="90245310"/>
    <w:lvl w:ilvl="0" w:tplc="9056DDE8">
      <w:start w:val="1"/>
      <w:numFmt w:val="decimal"/>
      <w:lvlText w:val="%1."/>
      <w:lvlJc w:val="left"/>
      <w:pPr>
        <w:ind w:left="1134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811E7E"/>
    <w:multiLevelType w:val="hybridMultilevel"/>
    <w:tmpl w:val="4BC08EFC"/>
    <w:lvl w:ilvl="0" w:tplc="9056DDE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147214"/>
    <w:multiLevelType w:val="hybridMultilevel"/>
    <w:tmpl w:val="5AB2F82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92293"/>
    <w:multiLevelType w:val="hybridMultilevel"/>
    <w:tmpl w:val="0956A108"/>
    <w:lvl w:ilvl="0" w:tplc="4364E12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C3353B7"/>
    <w:multiLevelType w:val="hybridMultilevel"/>
    <w:tmpl w:val="2F3697C6"/>
    <w:lvl w:ilvl="0" w:tplc="31CE00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4"/>
  </w:num>
  <w:num w:numId="5">
    <w:abstractNumId w:val="2"/>
  </w:num>
  <w:num w:numId="6">
    <w:abstractNumId w:val="0"/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1E17"/>
    <w:rsid w:val="000078EF"/>
    <w:rsid w:val="00010345"/>
    <w:rsid w:val="0001368C"/>
    <w:rsid w:val="000272C1"/>
    <w:rsid w:val="00031CC5"/>
    <w:rsid w:val="00033990"/>
    <w:rsid w:val="00033B12"/>
    <w:rsid w:val="00034F0B"/>
    <w:rsid w:val="0004249A"/>
    <w:rsid w:val="000501B3"/>
    <w:rsid w:val="000634BC"/>
    <w:rsid w:val="00070136"/>
    <w:rsid w:val="000769C1"/>
    <w:rsid w:val="00081735"/>
    <w:rsid w:val="000823DC"/>
    <w:rsid w:val="00086590"/>
    <w:rsid w:val="00094534"/>
    <w:rsid w:val="00095F7D"/>
    <w:rsid w:val="000A7ED1"/>
    <w:rsid w:val="000C1C75"/>
    <w:rsid w:val="000C3541"/>
    <w:rsid w:val="000C5DE1"/>
    <w:rsid w:val="000C6386"/>
    <w:rsid w:val="000D3330"/>
    <w:rsid w:val="000D4E40"/>
    <w:rsid w:val="000D5D6F"/>
    <w:rsid w:val="000E6B1B"/>
    <w:rsid w:val="00115E13"/>
    <w:rsid w:val="00137235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43E2"/>
    <w:rsid w:val="001C59F4"/>
    <w:rsid w:val="001E3EC8"/>
    <w:rsid w:val="001F4595"/>
    <w:rsid w:val="001F71B9"/>
    <w:rsid w:val="002000C6"/>
    <w:rsid w:val="0020410A"/>
    <w:rsid w:val="0022022F"/>
    <w:rsid w:val="002206C9"/>
    <w:rsid w:val="00225DB6"/>
    <w:rsid w:val="00240C17"/>
    <w:rsid w:val="002438B7"/>
    <w:rsid w:val="00256ADB"/>
    <w:rsid w:val="002610C4"/>
    <w:rsid w:val="002736F3"/>
    <w:rsid w:val="002749C0"/>
    <w:rsid w:val="00290A23"/>
    <w:rsid w:val="0029226A"/>
    <w:rsid w:val="00297EFF"/>
    <w:rsid w:val="002A1756"/>
    <w:rsid w:val="002B001C"/>
    <w:rsid w:val="002B6150"/>
    <w:rsid w:val="002C4676"/>
    <w:rsid w:val="002C6A38"/>
    <w:rsid w:val="002C6B90"/>
    <w:rsid w:val="002C70F0"/>
    <w:rsid w:val="002D4ED9"/>
    <w:rsid w:val="002F0C05"/>
    <w:rsid w:val="002F1153"/>
    <w:rsid w:val="00304A92"/>
    <w:rsid w:val="00304C73"/>
    <w:rsid w:val="0032186D"/>
    <w:rsid w:val="00324BBE"/>
    <w:rsid w:val="00333521"/>
    <w:rsid w:val="00334AAB"/>
    <w:rsid w:val="00337147"/>
    <w:rsid w:val="00354974"/>
    <w:rsid w:val="0036720E"/>
    <w:rsid w:val="003A1480"/>
    <w:rsid w:val="003A6DCB"/>
    <w:rsid w:val="003B2185"/>
    <w:rsid w:val="003B38DB"/>
    <w:rsid w:val="003C4E46"/>
    <w:rsid w:val="003C6027"/>
    <w:rsid w:val="003C623B"/>
    <w:rsid w:val="003D78D7"/>
    <w:rsid w:val="003E0E12"/>
    <w:rsid w:val="003E243E"/>
    <w:rsid w:val="003F5E51"/>
    <w:rsid w:val="0040635E"/>
    <w:rsid w:val="00410F6E"/>
    <w:rsid w:val="00413E2D"/>
    <w:rsid w:val="00416635"/>
    <w:rsid w:val="004249AA"/>
    <w:rsid w:val="00433990"/>
    <w:rsid w:val="00447E20"/>
    <w:rsid w:val="0045737D"/>
    <w:rsid w:val="004618D5"/>
    <w:rsid w:val="00465BE9"/>
    <w:rsid w:val="004755B2"/>
    <w:rsid w:val="0048069D"/>
    <w:rsid w:val="004908D3"/>
    <w:rsid w:val="004936C1"/>
    <w:rsid w:val="004A58C9"/>
    <w:rsid w:val="004B4798"/>
    <w:rsid w:val="004B7EA3"/>
    <w:rsid w:val="004C4EBF"/>
    <w:rsid w:val="004D019D"/>
    <w:rsid w:val="004F0B61"/>
    <w:rsid w:val="004F125A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1372"/>
    <w:rsid w:val="0054238E"/>
    <w:rsid w:val="005449B6"/>
    <w:rsid w:val="00570E2D"/>
    <w:rsid w:val="00572B1F"/>
    <w:rsid w:val="00591891"/>
    <w:rsid w:val="005950FC"/>
    <w:rsid w:val="0059628A"/>
    <w:rsid w:val="005B2460"/>
    <w:rsid w:val="005C7FC6"/>
    <w:rsid w:val="005D1146"/>
    <w:rsid w:val="005D67F8"/>
    <w:rsid w:val="005D7478"/>
    <w:rsid w:val="005F3727"/>
    <w:rsid w:val="005F4B5F"/>
    <w:rsid w:val="005F770B"/>
    <w:rsid w:val="0060209F"/>
    <w:rsid w:val="00606E36"/>
    <w:rsid w:val="0062354D"/>
    <w:rsid w:val="00627ACE"/>
    <w:rsid w:val="00633E20"/>
    <w:rsid w:val="00647802"/>
    <w:rsid w:val="00650506"/>
    <w:rsid w:val="00653DD2"/>
    <w:rsid w:val="006562EA"/>
    <w:rsid w:val="0066009F"/>
    <w:rsid w:val="006630DC"/>
    <w:rsid w:val="006633C4"/>
    <w:rsid w:val="00684AFD"/>
    <w:rsid w:val="00684E96"/>
    <w:rsid w:val="0068547B"/>
    <w:rsid w:val="0069148F"/>
    <w:rsid w:val="00693B12"/>
    <w:rsid w:val="00693D41"/>
    <w:rsid w:val="006B50A2"/>
    <w:rsid w:val="006C4154"/>
    <w:rsid w:val="006C4A4D"/>
    <w:rsid w:val="006C7F0A"/>
    <w:rsid w:val="006D3729"/>
    <w:rsid w:val="006D7A75"/>
    <w:rsid w:val="006F0563"/>
    <w:rsid w:val="006F18A3"/>
    <w:rsid w:val="006F35A8"/>
    <w:rsid w:val="00700C0F"/>
    <w:rsid w:val="00707FF7"/>
    <w:rsid w:val="00723CC8"/>
    <w:rsid w:val="00730E33"/>
    <w:rsid w:val="00754A62"/>
    <w:rsid w:val="00756439"/>
    <w:rsid w:val="00765985"/>
    <w:rsid w:val="00775112"/>
    <w:rsid w:val="0077574F"/>
    <w:rsid w:val="007B5E57"/>
    <w:rsid w:val="007B7621"/>
    <w:rsid w:val="007B7CA9"/>
    <w:rsid w:val="007C1854"/>
    <w:rsid w:val="007D4AA0"/>
    <w:rsid w:val="007E4B7A"/>
    <w:rsid w:val="007E4DEB"/>
    <w:rsid w:val="007F195B"/>
    <w:rsid w:val="007F24A1"/>
    <w:rsid w:val="007F386F"/>
    <w:rsid w:val="007F43DA"/>
    <w:rsid w:val="00802D17"/>
    <w:rsid w:val="00812171"/>
    <w:rsid w:val="00812AAD"/>
    <w:rsid w:val="00814972"/>
    <w:rsid w:val="00816117"/>
    <w:rsid w:val="008238C9"/>
    <w:rsid w:val="00823A12"/>
    <w:rsid w:val="00833DFF"/>
    <w:rsid w:val="00836525"/>
    <w:rsid w:val="00845A13"/>
    <w:rsid w:val="00846FDC"/>
    <w:rsid w:val="008538C6"/>
    <w:rsid w:val="008558F9"/>
    <w:rsid w:val="00872281"/>
    <w:rsid w:val="00872F34"/>
    <w:rsid w:val="0089292C"/>
    <w:rsid w:val="008968F3"/>
    <w:rsid w:val="008A3DD5"/>
    <w:rsid w:val="008A3F33"/>
    <w:rsid w:val="008C7331"/>
    <w:rsid w:val="008E10F9"/>
    <w:rsid w:val="008F4875"/>
    <w:rsid w:val="009015D1"/>
    <w:rsid w:val="00903B69"/>
    <w:rsid w:val="009040BE"/>
    <w:rsid w:val="009100A9"/>
    <w:rsid w:val="00923AEB"/>
    <w:rsid w:val="00923B34"/>
    <w:rsid w:val="00943FF2"/>
    <w:rsid w:val="00951ABC"/>
    <w:rsid w:val="009613A8"/>
    <w:rsid w:val="009844FE"/>
    <w:rsid w:val="00985591"/>
    <w:rsid w:val="009864A3"/>
    <w:rsid w:val="00987CDC"/>
    <w:rsid w:val="0099259C"/>
    <w:rsid w:val="009A1E08"/>
    <w:rsid w:val="009B2179"/>
    <w:rsid w:val="009B494E"/>
    <w:rsid w:val="009C048F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95306"/>
    <w:rsid w:val="00AA1475"/>
    <w:rsid w:val="00AB5B1C"/>
    <w:rsid w:val="00AC7317"/>
    <w:rsid w:val="00AE3AF0"/>
    <w:rsid w:val="00AF5E4B"/>
    <w:rsid w:val="00B07960"/>
    <w:rsid w:val="00B13678"/>
    <w:rsid w:val="00B24C0D"/>
    <w:rsid w:val="00B27F50"/>
    <w:rsid w:val="00B37225"/>
    <w:rsid w:val="00B42E3F"/>
    <w:rsid w:val="00B51F62"/>
    <w:rsid w:val="00B5454E"/>
    <w:rsid w:val="00B57AFB"/>
    <w:rsid w:val="00B70938"/>
    <w:rsid w:val="00B75891"/>
    <w:rsid w:val="00B82B0A"/>
    <w:rsid w:val="00BA04E8"/>
    <w:rsid w:val="00BA2F4B"/>
    <w:rsid w:val="00BD0E64"/>
    <w:rsid w:val="00BD11AA"/>
    <w:rsid w:val="00BD2EF5"/>
    <w:rsid w:val="00BD7EC3"/>
    <w:rsid w:val="00BF0795"/>
    <w:rsid w:val="00C16863"/>
    <w:rsid w:val="00C33257"/>
    <w:rsid w:val="00C40777"/>
    <w:rsid w:val="00C4436C"/>
    <w:rsid w:val="00C51451"/>
    <w:rsid w:val="00C67F24"/>
    <w:rsid w:val="00C74CF4"/>
    <w:rsid w:val="00C82591"/>
    <w:rsid w:val="00C87A18"/>
    <w:rsid w:val="00C95AAE"/>
    <w:rsid w:val="00CA4D9F"/>
    <w:rsid w:val="00CB3751"/>
    <w:rsid w:val="00CF2149"/>
    <w:rsid w:val="00CF67AC"/>
    <w:rsid w:val="00D05C48"/>
    <w:rsid w:val="00D116DF"/>
    <w:rsid w:val="00D257AD"/>
    <w:rsid w:val="00D32DEE"/>
    <w:rsid w:val="00D435CA"/>
    <w:rsid w:val="00D45E72"/>
    <w:rsid w:val="00D467E6"/>
    <w:rsid w:val="00D46FA5"/>
    <w:rsid w:val="00D52BD9"/>
    <w:rsid w:val="00D5414C"/>
    <w:rsid w:val="00D579B4"/>
    <w:rsid w:val="00D61A45"/>
    <w:rsid w:val="00D726FE"/>
    <w:rsid w:val="00D77B85"/>
    <w:rsid w:val="00D9371E"/>
    <w:rsid w:val="00DA0207"/>
    <w:rsid w:val="00DB468A"/>
    <w:rsid w:val="00DC7D74"/>
    <w:rsid w:val="00DF01DE"/>
    <w:rsid w:val="00DF0CC0"/>
    <w:rsid w:val="00DF72A0"/>
    <w:rsid w:val="00E0750D"/>
    <w:rsid w:val="00E127E6"/>
    <w:rsid w:val="00E22EC6"/>
    <w:rsid w:val="00E43603"/>
    <w:rsid w:val="00E4747F"/>
    <w:rsid w:val="00E52F77"/>
    <w:rsid w:val="00E57D22"/>
    <w:rsid w:val="00E6064D"/>
    <w:rsid w:val="00E679A7"/>
    <w:rsid w:val="00E7018E"/>
    <w:rsid w:val="00E72A5B"/>
    <w:rsid w:val="00E82D6E"/>
    <w:rsid w:val="00E87A82"/>
    <w:rsid w:val="00E922E1"/>
    <w:rsid w:val="00E95E6C"/>
    <w:rsid w:val="00EB48A7"/>
    <w:rsid w:val="00EB5C8F"/>
    <w:rsid w:val="00EC62CC"/>
    <w:rsid w:val="00EC74B9"/>
    <w:rsid w:val="00ED187A"/>
    <w:rsid w:val="00ED382C"/>
    <w:rsid w:val="00F1650B"/>
    <w:rsid w:val="00F16BE5"/>
    <w:rsid w:val="00F16DE7"/>
    <w:rsid w:val="00F16F43"/>
    <w:rsid w:val="00F3416C"/>
    <w:rsid w:val="00F35A1B"/>
    <w:rsid w:val="00F436FA"/>
    <w:rsid w:val="00F56BB4"/>
    <w:rsid w:val="00F74F30"/>
    <w:rsid w:val="00F77C7E"/>
    <w:rsid w:val="00F85BE1"/>
    <w:rsid w:val="00F94DE4"/>
    <w:rsid w:val="00FA3C2C"/>
    <w:rsid w:val="00FA6A0F"/>
    <w:rsid w:val="00FA6BA1"/>
    <w:rsid w:val="00FC45EF"/>
    <w:rsid w:val="00FD596B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16D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0C63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C8C8-E252-4827-BFA6-38E33B81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25</Pages>
  <Words>7352</Words>
  <Characters>41907</Characters>
  <Application>Microsoft Office Word</Application>
  <DocSecurity>0</DocSecurity>
  <Lines>349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64</cp:revision>
  <cp:lastPrinted>2023-03-07T09:30:00Z</cp:lastPrinted>
  <dcterms:created xsi:type="dcterms:W3CDTF">2023-02-27T06:34:00Z</dcterms:created>
  <dcterms:modified xsi:type="dcterms:W3CDTF">2023-03-07T09:48:00Z</dcterms:modified>
</cp:coreProperties>
</file>