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7D70" w14:textId="77777777" w:rsidR="00000000" w:rsidRDefault="00F922D9">
      <w:pPr>
        <w:rPr>
          <w:rFonts w:ascii="Times New Roman" w:hAnsi="Times New Roman" w:cs="Times New Roman"/>
          <w:b/>
          <w:sz w:val="28"/>
          <w:szCs w:val="28"/>
        </w:rPr>
      </w:pPr>
      <w:r w:rsidRPr="00F922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ДНЕВЕН РЕД</w:t>
      </w:r>
    </w:p>
    <w:p w14:paraId="28CD17BE" w14:textId="51FDA774" w:rsidR="00F922D9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D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заседание на </w:t>
      </w:r>
      <w:r w:rsidR="0057287C">
        <w:rPr>
          <w:rFonts w:ascii="Times New Roman" w:hAnsi="Times New Roman" w:cs="Times New Roman"/>
          <w:sz w:val="28"/>
          <w:szCs w:val="28"/>
        </w:rPr>
        <w:t>Районна</w:t>
      </w:r>
      <w:r>
        <w:rPr>
          <w:rFonts w:ascii="Times New Roman" w:hAnsi="Times New Roman" w:cs="Times New Roman"/>
          <w:sz w:val="28"/>
          <w:szCs w:val="28"/>
        </w:rPr>
        <w:t xml:space="preserve"> избирателна комисия Бургас,</w:t>
      </w:r>
    </w:p>
    <w:p w14:paraId="5F1496A2" w14:textId="77777777" w:rsidR="00F922D9" w:rsidRDefault="009C01E0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което ще се проведе на 25</w:t>
      </w:r>
      <w:r w:rsidR="008F1659">
        <w:rPr>
          <w:rFonts w:ascii="Times New Roman" w:hAnsi="Times New Roman" w:cs="Times New Roman"/>
          <w:sz w:val="28"/>
          <w:szCs w:val="28"/>
        </w:rPr>
        <w:t>.04.2024</w:t>
      </w:r>
      <w:r w:rsidR="00F922D9">
        <w:rPr>
          <w:rFonts w:ascii="Times New Roman" w:hAnsi="Times New Roman" w:cs="Times New Roman"/>
          <w:sz w:val="28"/>
          <w:szCs w:val="28"/>
        </w:rPr>
        <w:t xml:space="preserve"> г. от 17,00 часа</w:t>
      </w:r>
    </w:p>
    <w:p w14:paraId="33E3B10D" w14:textId="77777777" w:rsidR="009C01E0" w:rsidRPr="009C01E0" w:rsidRDefault="009C01E0" w:rsidP="009C01E0">
      <w:pPr>
        <w:rPr>
          <w:rFonts w:ascii="Times New Roman" w:hAnsi="Times New Roman" w:cs="Times New Roman"/>
          <w:sz w:val="26"/>
          <w:szCs w:val="26"/>
        </w:rPr>
      </w:pPr>
    </w:p>
    <w:p w14:paraId="410BFE4A" w14:textId="77777777" w:rsidR="009C01E0" w:rsidRPr="009C01E0" w:rsidRDefault="009C01E0" w:rsidP="009C01E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C01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Поправка на очевидна фактическа грешка</w:t>
      </w:r>
      <w:r w:rsidRPr="009C01E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9C01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Решение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9C01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9-ЕП/НС от 24.04.2024 г. на Районна избирателна комисия Бургас </w:t>
      </w:r>
      <w:r w:rsidRPr="009C01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 определяне на общия брой членове на секционни избирателни комисии и ръководствата им в </w:t>
      </w:r>
      <w:r w:rsidRPr="009C01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община Камено</w:t>
      </w:r>
      <w:r w:rsidRPr="009C01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разпределението им между партиите и коалициите</w:t>
      </w:r>
    </w:p>
    <w:p w14:paraId="04272A10" w14:textId="77777777" w:rsidR="009C01E0" w:rsidRDefault="009C01E0" w:rsidP="009C01E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D855EBC" w14:textId="77777777" w:rsidR="009C01E0" w:rsidRPr="009C01E0" w:rsidRDefault="009C01E0" w:rsidP="009C01E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C01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Поправка на очевидна фактическа грешка</w:t>
      </w:r>
      <w:r w:rsidRPr="009C01E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Решение № 15 </w:t>
      </w:r>
      <w:r w:rsidRPr="009C01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-ЕП/НС от 24.04.2024 г. на Районна избирателна комисия Бургас </w:t>
      </w:r>
      <w:r w:rsidRPr="009C01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 определяне на общия брой членове на секционни избирателни комисии и ръководствата им в </w:t>
      </w:r>
      <w:r w:rsidRPr="009C01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Поморие</w:t>
      </w:r>
      <w:r w:rsidRPr="009C01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разпределението им между партиите и коалициите</w:t>
      </w:r>
    </w:p>
    <w:p w14:paraId="3090319B" w14:textId="77777777" w:rsidR="009C01E0" w:rsidRPr="009C01E0" w:rsidRDefault="009C01E0" w:rsidP="009C01E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6CBE2F3" w14:textId="77777777" w:rsidR="00F922D9" w:rsidRPr="0009241E" w:rsidRDefault="00F922D9" w:rsidP="000924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241E">
        <w:rPr>
          <w:rFonts w:ascii="Times New Roman" w:hAnsi="Times New Roman" w:cs="Times New Roman"/>
          <w:sz w:val="26"/>
          <w:szCs w:val="26"/>
        </w:rPr>
        <w:t>Разни</w:t>
      </w:r>
    </w:p>
    <w:p w14:paraId="76CE3D5F" w14:textId="77777777" w:rsidR="00F922D9" w:rsidRPr="00F922D9" w:rsidRDefault="00F922D9" w:rsidP="0009241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922D9" w:rsidRPr="00F9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2427"/>
    <w:multiLevelType w:val="hybridMultilevel"/>
    <w:tmpl w:val="2B968B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6238B"/>
    <w:multiLevelType w:val="hybridMultilevel"/>
    <w:tmpl w:val="A6FEF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371108">
    <w:abstractNumId w:val="0"/>
  </w:num>
  <w:num w:numId="2" w16cid:durableId="1640453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D9"/>
    <w:rsid w:val="0009241E"/>
    <w:rsid w:val="001F400D"/>
    <w:rsid w:val="002A425B"/>
    <w:rsid w:val="003C78BA"/>
    <w:rsid w:val="0057287C"/>
    <w:rsid w:val="006043CB"/>
    <w:rsid w:val="0080615D"/>
    <w:rsid w:val="008F1659"/>
    <w:rsid w:val="00980BD7"/>
    <w:rsid w:val="009C01E0"/>
    <w:rsid w:val="00A854A2"/>
    <w:rsid w:val="00B82E5D"/>
    <w:rsid w:val="00D92450"/>
    <w:rsid w:val="00EA0E31"/>
    <w:rsid w:val="00F33C14"/>
    <w:rsid w:val="00F922D9"/>
    <w:rsid w:val="00FB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D64A"/>
  <w15:chartTrackingRefBased/>
  <w15:docId w15:val="{AAB759D9-10DB-4272-959F-C22225C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9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Slavov, Nikolay</cp:lastModifiedBy>
  <cp:revision>4</cp:revision>
  <dcterms:created xsi:type="dcterms:W3CDTF">2024-04-25T08:48:00Z</dcterms:created>
  <dcterms:modified xsi:type="dcterms:W3CDTF">2024-04-29T11:25:00Z</dcterms:modified>
</cp:coreProperties>
</file>